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D18" w:rsidRPr="004279DA" w:rsidRDefault="00F57691" w:rsidP="00206AAF">
      <w:pPr>
        <w:pStyle w:val="NoSpacing"/>
        <w:rPr>
          <w:b/>
          <w:sz w:val="20"/>
          <w:szCs w:val="20"/>
        </w:rPr>
      </w:pPr>
      <w:r w:rsidRPr="004279DA">
        <w:rPr>
          <w:b/>
          <w:sz w:val="20"/>
          <w:szCs w:val="20"/>
        </w:rPr>
        <w:t xml:space="preserve">TOPDRY </w:t>
      </w:r>
      <w:r w:rsidR="00E84385">
        <w:rPr>
          <w:b/>
          <w:sz w:val="20"/>
          <w:szCs w:val="20"/>
        </w:rPr>
        <w:t>Retracting – Adjustable Post Kit</w:t>
      </w:r>
    </w:p>
    <w:tbl>
      <w:tblPr>
        <w:tblStyle w:val="TableGrid"/>
        <w:tblW w:w="0" w:type="auto"/>
        <w:tblInd w:w="108" w:type="dxa"/>
        <w:tblLook w:val="04A0" w:firstRow="1" w:lastRow="0" w:firstColumn="1" w:lastColumn="0" w:noHBand="0" w:noVBand="1"/>
      </w:tblPr>
      <w:tblGrid>
        <w:gridCol w:w="10740"/>
      </w:tblGrid>
      <w:tr w:rsidR="00BE0A2B" w:rsidTr="000101B5">
        <w:trPr>
          <w:trHeight w:val="6834"/>
        </w:trPr>
        <w:tc>
          <w:tcPr>
            <w:tcW w:w="10740" w:type="dxa"/>
            <w:vAlign w:val="center"/>
          </w:tcPr>
          <w:p w:rsidR="00BE0A2B" w:rsidRDefault="00206AAF" w:rsidP="00BE0A2B">
            <w:pPr>
              <w:jc w:val="center"/>
              <w:rPr>
                <w:sz w:val="20"/>
                <w:szCs w:val="20"/>
              </w:rPr>
            </w:pPr>
            <w:r>
              <w:rPr>
                <w:noProof/>
                <w:lang w:eastAsia="en-AU"/>
              </w:rPr>
              <w:drawing>
                <wp:inline distT="0" distB="0" distL="0" distR="0">
                  <wp:extent cx="326739" cy="4178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329906" cy="4218793"/>
                          </a:xfrm>
                          <a:prstGeom prst="rect">
                            <a:avLst/>
                          </a:prstGeom>
                        </pic:spPr>
                      </pic:pic>
                    </a:graphicData>
                  </a:graphic>
                </wp:inline>
              </w:drawing>
            </w:r>
          </w:p>
        </w:tc>
      </w:tr>
    </w:tbl>
    <w:p w:rsidR="00B371FC" w:rsidRPr="004279DA" w:rsidRDefault="00BE0A2B" w:rsidP="00B371FC">
      <w:pPr>
        <w:autoSpaceDE w:val="0"/>
        <w:autoSpaceDN w:val="0"/>
        <w:adjustRightInd w:val="0"/>
        <w:spacing w:after="0" w:line="240" w:lineRule="auto"/>
        <w:rPr>
          <w:rFonts w:cs="HelveticaNeueLT-Bold"/>
          <w:b/>
          <w:bCs/>
          <w:color w:val="000000"/>
          <w:sz w:val="20"/>
          <w:szCs w:val="20"/>
        </w:rPr>
      </w:pPr>
      <w:r>
        <w:rPr>
          <w:rFonts w:cs="HelveticaNeueLT-Bold"/>
          <w:b/>
          <w:bCs/>
          <w:color w:val="000000"/>
          <w:sz w:val="20"/>
          <w:szCs w:val="20"/>
        </w:rPr>
        <w:lastRenderedPageBreak/>
        <w:t>S</w:t>
      </w:r>
      <w:r w:rsidR="00B371FC" w:rsidRPr="004279DA">
        <w:rPr>
          <w:rFonts w:cs="HelveticaNeueLT-Bold"/>
          <w:b/>
          <w:bCs/>
          <w:color w:val="000000"/>
          <w:sz w:val="20"/>
          <w:szCs w:val="20"/>
        </w:rPr>
        <w:t>afety Tips</w:t>
      </w:r>
    </w:p>
    <w:p w:rsidR="00B371FC" w:rsidRPr="004279DA" w:rsidRDefault="00B371FC" w:rsidP="00B371FC">
      <w:pPr>
        <w:autoSpaceDE w:val="0"/>
        <w:autoSpaceDN w:val="0"/>
        <w:adjustRightInd w:val="0"/>
        <w:spacing w:after="0" w:line="240" w:lineRule="auto"/>
        <w:rPr>
          <w:rFonts w:cs="HelveticaNeueLTStd-Lt"/>
          <w:color w:val="000000"/>
          <w:sz w:val="20"/>
          <w:szCs w:val="20"/>
        </w:rPr>
      </w:pPr>
    </w:p>
    <w:p w:rsidR="00B371FC" w:rsidRPr="004279DA" w:rsidRDefault="00B371FC" w:rsidP="00B371FC">
      <w:pPr>
        <w:autoSpaceDE w:val="0"/>
        <w:autoSpaceDN w:val="0"/>
        <w:adjustRightInd w:val="0"/>
        <w:spacing w:after="0" w:line="240" w:lineRule="auto"/>
        <w:rPr>
          <w:rFonts w:cs="HelveticaNeueLTStd-Lt"/>
          <w:color w:val="000000"/>
          <w:sz w:val="20"/>
          <w:szCs w:val="20"/>
        </w:rPr>
      </w:pPr>
      <w:r w:rsidRPr="004279DA">
        <w:rPr>
          <w:rFonts w:cs="HelveticaNeueLTStd-Lt"/>
          <w:color w:val="000000"/>
          <w:sz w:val="20"/>
          <w:szCs w:val="20"/>
        </w:rPr>
        <w:t>Only use your clothesline to hang and dry washing.</w:t>
      </w:r>
    </w:p>
    <w:p w:rsidR="00B371FC" w:rsidRPr="004279DA" w:rsidRDefault="00B371FC" w:rsidP="00B371FC">
      <w:pPr>
        <w:autoSpaceDE w:val="0"/>
        <w:autoSpaceDN w:val="0"/>
        <w:adjustRightInd w:val="0"/>
        <w:spacing w:after="0" w:line="240" w:lineRule="auto"/>
        <w:rPr>
          <w:rFonts w:cs="HelveticaNeueLTStd-Lt"/>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r w:rsidRPr="004279DA">
        <w:rPr>
          <w:rFonts w:cs="HelveticaNeueLTStd-Lt"/>
          <w:color w:val="000000"/>
          <w:sz w:val="20"/>
          <w:szCs w:val="20"/>
        </w:rPr>
        <w:t>Remember the clothesline is not a children’s toy</w:t>
      </w:r>
    </w:p>
    <w:p w:rsidR="00B371FC" w:rsidRPr="004279DA" w:rsidRDefault="00B371FC" w:rsidP="00B371FC">
      <w:pPr>
        <w:autoSpaceDE w:val="0"/>
        <w:autoSpaceDN w:val="0"/>
        <w:adjustRightInd w:val="0"/>
        <w:spacing w:after="0" w:line="240" w:lineRule="auto"/>
        <w:rPr>
          <w:rFonts w:cs="HelveticaNeueLT-Bold"/>
          <w:bCs/>
          <w:color w:val="000000"/>
          <w:sz w:val="20"/>
          <w:szCs w:val="20"/>
        </w:rPr>
      </w:pPr>
    </w:p>
    <w:p w:rsidR="00B371FC" w:rsidRPr="004279DA" w:rsidRDefault="00B371FC" w:rsidP="00B371FC">
      <w:pPr>
        <w:autoSpaceDE w:val="0"/>
        <w:autoSpaceDN w:val="0"/>
        <w:adjustRightInd w:val="0"/>
        <w:spacing w:after="0" w:line="240" w:lineRule="auto"/>
        <w:rPr>
          <w:rFonts w:cs="HelveticaNeueLT-Bold"/>
          <w:bCs/>
          <w:color w:val="000000"/>
          <w:sz w:val="20"/>
          <w:szCs w:val="20"/>
        </w:rPr>
      </w:pPr>
      <w:r w:rsidRPr="004279DA">
        <w:rPr>
          <w:rFonts w:cs="HelveticaNeueLT-Bold"/>
          <w:bCs/>
          <w:color w:val="000000"/>
          <w:sz w:val="20"/>
          <w:szCs w:val="20"/>
        </w:rPr>
        <w:t xml:space="preserve">Don’t use your clothesline if it </w:t>
      </w:r>
      <w:r w:rsidR="00380385">
        <w:rPr>
          <w:rFonts w:cs="HelveticaNeueLT-Bold"/>
          <w:bCs/>
          <w:color w:val="000000"/>
          <w:sz w:val="20"/>
          <w:szCs w:val="20"/>
        </w:rPr>
        <w:t xml:space="preserve">or the Post Kit </w:t>
      </w:r>
      <w:r w:rsidRPr="004279DA">
        <w:rPr>
          <w:rFonts w:cs="HelveticaNeueLT-Bold"/>
          <w:bCs/>
          <w:color w:val="000000"/>
          <w:sz w:val="20"/>
          <w:szCs w:val="20"/>
        </w:rPr>
        <w:t>is damaged</w:t>
      </w: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p w:rsidR="00B371FC" w:rsidRPr="004279DA" w:rsidRDefault="00B371FC" w:rsidP="00B371FC">
      <w:pPr>
        <w:autoSpaceDE w:val="0"/>
        <w:autoSpaceDN w:val="0"/>
        <w:adjustRightInd w:val="0"/>
        <w:spacing w:after="0" w:line="240" w:lineRule="auto"/>
        <w:rPr>
          <w:rFonts w:cs="HelveticaNeueLT-Bold"/>
          <w:b/>
          <w:bCs/>
          <w:color w:val="000000"/>
          <w:sz w:val="20"/>
          <w:szCs w:val="20"/>
        </w:rPr>
      </w:pPr>
    </w:p>
    <w:tbl>
      <w:tblPr>
        <w:tblStyle w:val="TableGrid"/>
        <w:tblW w:w="0" w:type="auto"/>
        <w:tblInd w:w="108" w:type="dxa"/>
        <w:tblLook w:val="04A0" w:firstRow="1" w:lastRow="0" w:firstColumn="1" w:lastColumn="0" w:noHBand="0" w:noVBand="1"/>
      </w:tblPr>
      <w:tblGrid>
        <w:gridCol w:w="1810"/>
        <w:gridCol w:w="4252"/>
      </w:tblGrid>
      <w:tr w:rsidR="00B371FC" w:rsidRPr="004279DA" w:rsidTr="00B371FC">
        <w:trPr>
          <w:trHeight w:val="340"/>
        </w:trPr>
        <w:tc>
          <w:tcPr>
            <w:tcW w:w="6062" w:type="dxa"/>
            <w:gridSpan w:val="2"/>
            <w:tcBorders>
              <w:top w:val="nil"/>
              <w:left w:val="nil"/>
              <w:right w:val="nil"/>
            </w:tcBorders>
            <w:vAlign w:val="bottom"/>
          </w:tcPr>
          <w:p w:rsidR="00B371FC" w:rsidRPr="004279DA" w:rsidRDefault="00B371FC" w:rsidP="00B371FC">
            <w:pPr>
              <w:autoSpaceDE w:val="0"/>
              <w:autoSpaceDN w:val="0"/>
              <w:adjustRightInd w:val="0"/>
              <w:rPr>
                <w:rFonts w:cs="HelveticaNeueLT-Bold"/>
                <w:b/>
                <w:bCs/>
                <w:color w:val="000000"/>
                <w:sz w:val="20"/>
                <w:szCs w:val="20"/>
              </w:rPr>
            </w:pPr>
            <w:r w:rsidRPr="004279DA">
              <w:rPr>
                <w:rFonts w:cs="HelveticaNeueLTStd-Lt"/>
                <w:color w:val="000000"/>
                <w:sz w:val="20"/>
                <w:szCs w:val="20"/>
              </w:rPr>
              <w:t>Note the following for future reference</w:t>
            </w:r>
          </w:p>
        </w:tc>
      </w:tr>
      <w:tr w:rsidR="00B371FC" w:rsidRPr="004279DA" w:rsidTr="00B371FC">
        <w:trPr>
          <w:trHeight w:val="454"/>
        </w:trPr>
        <w:tc>
          <w:tcPr>
            <w:tcW w:w="1810" w:type="dxa"/>
            <w:vAlign w:val="center"/>
          </w:tcPr>
          <w:p w:rsidR="00B371FC" w:rsidRPr="004279DA" w:rsidRDefault="00B371FC" w:rsidP="00B371FC">
            <w:pPr>
              <w:autoSpaceDE w:val="0"/>
              <w:autoSpaceDN w:val="0"/>
              <w:adjustRightInd w:val="0"/>
              <w:rPr>
                <w:rFonts w:cs="HelveticaNeueLT-Bold"/>
                <w:b/>
                <w:bCs/>
                <w:color w:val="000000"/>
                <w:sz w:val="20"/>
                <w:szCs w:val="20"/>
              </w:rPr>
            </w:pPr>
            <w:r w:rsidRPr="004279DA">
              <w:rPr>
                <w:rFonts w:cs="HelveticaNeueLTStd-Lt"/>
                <w:color w:val="000000"/>
                <w:sz w:val="20"/>
                <w:szCs w:val="20"/>
              </w:rPr>
              <w:t>Product Name</w:t>
            </w:r>
          </w:p>
        </w:tc>
        <w:tc>
          <w:tcPr>
            <w:tcW w:w="4252" w:type="dxa"/>
            <w:vAlign w:val="center"/>
          </w:tcPr>
          <w:p w:rsidR="00B371FC" w:rsidRPr="004279DA" w:rsidRDefault="00B371FC" w:rsidP="00B371FC">
            <w:pPr>
              <w:autoSpaceDE w:val="0"/>
              <w:autoSpaceDN w:val="0"/>
              <w:adjustRightInd w:val="0"/>
              <w:rPr>
                <w:rFonts w:cs="HelveticaNeueLT-Bold"/>
                <w:b/>
                <w:bCs/>
                <w:color w:val="000000"/>
                <w:sz w:val="20"/>
                <w:szCs w:val="20"/>
              </w:rPr>
            </w:pPr>
          </w:p>
        </w:tc>
      </w:tr>
      <w:tr w:rsidR="00B371FC" w:rsidRPr="004279DA" w:rsidTr="00B371FC">
        <w:trPr>
          <w:trHeight w:val="454"/>
        </w:trPr>
        <w:tc>
          <w:tcPr>
            <w:tcW w:w="1810" w:type="dxa"/>
            <w:vAlign w:val="center"/>
          </w:tcPr>
          <w:p w:rsidR="00B371FC" w:rsidRPr="004279DA" w:rsidRDefault="00B371FC" w:rsidP="00B371FC">
            <w:pPr>
              <w:autoSpaceDE w:val="0"/>
              <w:autoSpaceDN w:val="0"/>
              <w:adjustRightInd w:val="0"/>
              <w:rPr>
                <w:rFonts w:cs="HelveticaNeueLT-Bold"/>
                <w:b/>
                <w:bCs/>
                <w:color w:val="000000"/>
                <w:sz w:val="20"/>
                <w:szCs w:val="20"/>
              </w:rPr>
            </w:pPr>
            <w:r w:rsidRPr="004279DA">
              <w:rPr>
                <w:rFonts w:cs="HelveticaNeueLTStd-Lt"/>
                <w:color w:val="000000"/>
                <w:sz w:val="20"/>
                <w:szCs w:val="20"/>
              </w:rPr>
              <w:t>Date of purchase:</w:t>
            </w:r>
          </w:p>
        </w:tc>
        <w:tc>
          <w:tcPr>
            <w:tcW w:w="4252" w:type="dxa"/>
            <w:vAlign w:val="center"/>
          </w:tcPr>
          <w:p w:rsidR="00B371FC" w:rsidRPr="004279DA" w:rsidRDefault="00B371FC" w:rsidP="00B371FC">
            <w:pPr>
              <w:autoSpaceDE w:val="0"/>
              <w:autoSpaceDN w:val="0"/>
              <w:adjustRightInd w:val="0"/>
              <w:rPr>
                <w:rFonts w:cs="HelveticaNeueLT-Bold"/>
                <w:b/>
                <w:bCs/>
                <w:color w:val="000000"/>
                <w:sz w:val="20"/>
                <w:szCs w:val="20"/>
              </w:rPr>
            </w:pPr>
          </w:p>
        </w:tc>
      </w:tr>
      <w:tr w:rsidR="00B371FC" w:rsidRPr="004279DA" w:rsidTr="00B371FC">
        <w:trPr>
          <w:trHeight w:val="454"/>
        </w:trPr>
        <w:tc>
          <w:tcPr>
            <w:tcW w:w="1810" w:type="dxa"/>
            <w:vAlign w:val="center"/>
          </w:tcPr>
          <w:p w:rsidR="00B371FC" w:rsidRPr="004279DA" w:rsidRDefault="00B371FC" w:rsidP="00C31E8A">
            <w:pPr>
              <w:autoSpaceDE w:val="0"/>
              <w:autoSpaceDN w:val="0"/>
              <w:adjustRightInd w:val="0"/>
              <w:rPr>
                <w:rFonts w:cs="HelveticaNeueLT-Bold"/>
                <w:b/>
                <w:bCs/>
                <w:color w:val="000000"/>
                <w:sz w:val="20"/>
                <w:szCs w:val="20"/>
              </w:rPr>
            </w:pPr>
            <w:r w:rsidRPr="004279DA">
              <w:rPr>
                <w:rFonts w:cs="HelveticaNeueLTStd-Lt"/>
                <w:color w:val="000000"/>
                <w:sz w:val="20"/>
                <w:szCs w:val="20"/>
              </w:rPr>
              <w:t>Place of purchase:</w:t>
            </w:r>
          </w:p>
        </w:tc>
        <w:tc>
          <w:tcPr>
            <w:tcW w:w="4252" w:type="dxa"/>
            <w:vAlign w:val="center"/>
          </w:tcPr>
          <w:p w:rsidR="00B371FC" w:rsidRPr="004279DA" w:rsidRDefault="00B371FC" w:rsidP="00C31E8A">
            <w:pPr>
              <w:autoSpaceDE w:val="0"/>
              <w:autoSpaceDN w:val="0"/>
              <w:adjustRightInd w:val="0"/>
              <w:rPr>
                <w:rFonts w:cs="HelveticaNeueLT-Bold"/>
                <w:b/>
                <w:bCs/>
                <w:color w:val="000000"/>
                <w:sz w:val="20"/>
                <w:szCs w:val="20"/>
              </w:rPr>
            </w:pPr>
          </w:p>
        </w:tc>
      </w:tr>
    </w:tbl>
    <w:p w:rsidR="004279DA" w:rsidRPr="004279DA" w:rsidRDefault="004279DA">
      <w:pPr>
        <w:rPr>
          <w:b/>
          <w:sz w:val="20"/>
          <w:szCs w:val="20"/>
        </w:rPr>
      </w:pPr>
      <w:r w:rsidRPr="004279DA">
        <w:rPr>
          <w:b/>
          <w:sz w:val="20"/>
          <w:szCs w:val="20"/>
        </w:rPr>
        <w:br w:type="page"/>
      </w:r>
    </w:p>
    <w:p w:rsidR="004279DA" w:rsidRPr="004279DA" w:rsidRDefault="004279DA" w:rsidP="004279DA">
      <w:pPr>
        <w:pStyle w:val="NoSpacing"/>
        <w:rPr>
          <w:noProof/>
          <w:sz w:val="20"/>
          <w:szCs w:val="20"/>
          <w:lang w:eastAsia="en-AU"/>
        </w:rPr>
      </w:pPr>
      <w:r w:rsidRPr="004279DA">
        <w:rPr>
          <w:b/>
          <w:sz w:val="20"/>
          <w:szCs w:val="20"/>
        </w:rPr>
        <w:lastRenderedPageBreak/>
        <w:t>Package Contents</w:t>
      </w:r>
    </w:p>
    <w:tbl>
      <w:tblPr>
        <w:tblStyle w:val="TableGrid"/>
        <w:tblW w:w="10773" w:type="dxa"/>
        <w:tblInd w:w="108" w:type="dxa"/>
        <w:tblLook w:val="04A0" w:firstRow="1" w:lastRow="0" w:firstColumn="1" w:lastColumn="0" w:noHBand="0" w:noVBand="1"/>
      </w:tblPr>
      <w:tblGrid>
        <w:gridCol w:w="10773"/>
      </w:tblGrid>
      <w:tr w:rsidR="00B371FC" w:rsidRPr="004279DA" w:rsidTr="00714A0C">
        <w:trPr>
          <w:trHeight w:val="4850"/>
        </w:trPr>
        <w:tc>
          <w:tcPr>
            <w:tcW w:w="10773" w:type="dxa"/>
            <w:vAlign w:val="center"/>
          </w:tcPr>
          <w:p w:rsidR="00B371FC" w:rsidRPr="004279DA" w:rsidRDefault="001151AD" w:rsidP="00BE0A2B">
            <w:pPr>
              <w:jc w:val="center"/>
              <w:rPr>
                <w:sz w:val="20"/>
                <w:szCs w:val="20"/>
              </w:rPr>
            </w:pPr>
            <w:r>
              <w:rPr>
                <w:noProof/>
                <w:sz w:val="20"/>
                <w:szCs w:val="20"/>
                <w:lang w:eastAsia="en-AU"/>
              </w:rPr>
              <mc:AlternateContent>
                <mc:Choice Requires="wps">
                  <w:drawing>
                    <wp:anchor distT="0" distB="0" distL="114300" distR="114300" simplePos="0" relativeHeight="251681792" behindDoc="0" locked="0" layoutInCell="1" allowOverlap="1">
                      <wp:simplePos x="0" y="0"/>
                      <wp:positionH relativeFrom="column">
                        <wp:posOffset>-29845</wp:posOffset>
                      </wp:positionH>
                      <wp:positionV relativeFrom="paragraph">
                        <wp:posOffset>768350</wp:posOffset>
                      </wp:positionV>
                      <wp:extent cx="330200" cy="36195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61950"/>
                              </a:xfrm>
                              <a:prstGeom prst="rect">
                                <a:avLst/>
                              </a:prstGeom>
                              <a:noFill/>
                              <a:ln w="9525">
                                <a:noFill/>
                                <a:miter lim="800000"/>
                                <a:headEnd/>
                                <a:tailEnd/>
                              </a:ln>
                            </wps:spPr>
                            <wps:txbx>
                              <w:txbxContent>
                                <w:p w:rsidR="004E1370" w:rsidRPr="004279DA" w:rsidRDefault="004E1370" w:rsidP="004E1370">
                                  <w:pPr>
                                    <w:rPr>
                                      <w:sz w:val="20"/>
                                      <w:szCs w:val="20"/>
                                      <w:lang w:eastAsia="zh-CN"/>
                                    </w:rPr>
                                  </w:pPr>
                                  <w:r>
                                    <w:rPr>
                                      <w:rFonts w:hint="eastAsia"/>
                                      <w:sz w:val="20"/>
                                      <w:szCs w:val="20"/>
                                      <w:lang w:eastAsia="zh-CN"/>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5pt;margin-top:60.5pt;width:26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" filled="f" stroked="f">
                      <v:textbox>
                        <w:txbxContent>
                          <w:p w:rsidR="004E1370" w:rsidRPr="004279DA" w:rsidRDefault="004E1370" w:rsidP="004E1370">
                            <w:pPr>
                              <w:rPr>
                                <w:sz w:val="20"/>
                                <w:szCs w:val="20"/>
                                <w:lang w:eastAsia="zh-CN"/>
                              </w:rPr>
                            </w:pPr>
                            <w:r>
                              <w:rPr>
                                <w:rFonts w:hint="eastAsia"/>
                                <w:sz w:val="20"/>
                                <w:szCs w:val="20"/>
                                <w:lang w:eastAsia="zh-CN"/>
                              </w:rPr>
                              <w:t>10</w:t>
                            </w:r>
                          </w:p>
                        </w:txbxContent>
                      </v:textbox>
                    </v:shape>
                  </w:pict>
                </mc:Fallback>
              </mc:AlternateContent>
            </w:r>
            <w:r>
              <w:rPr>
                <w:noProof/>
                <w:sz w:val="20"/>
                <w:szCs w:val="20"/>
                <w:lang w:eastAsia="en-AU"/>
              </w:rPr>
              <mc:AlternateContent>
                <mc:Choice Requires="wps">
                  <w:drawing>
                    <wp:anchor distT="0" distB="0" distL="114300" distR="114300" simplePos="0" relativeHeight="251679744" behindDoc="0" locked="0" layoutInCell="1" allowOverlap="1">
                      <wp:simplePos x="0" y="0"/>
                      <wp:positionH relativeFrom="column">
                        <wp:posOffset>-33020</wp:posOffset>
                      </wp:positionH>
                      <wp:positionV relativeFrom="paragraph">
                        <wp:posOffset>254000</wp:posOffset>
                      </wp:positionV>
                      <wp:extent cx="330200" cy="36195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61950"/>
                              </a:xfrm>
                              <a:prstGeom prst="rect">
                                <a:avLst/>
                              </a:prstGeom>
                              <a:noFill/>
                              <a:ln w="9525">
                                <a:noFill/>
                                <a:miter lim="800000"/>
                                <a:headEnd/>
                                <a:tailEnd/>
                              </a:ln>
                            </wps:spPr>
                            <wps:txbx>
                              <w:txbxContent>
                                <w:p w:rsidR="00714A0C" w:rsidRPr="004279DA" w:rsidRDefault="00714A0C">
                                  <w:pPr>
                                    <w:rPr>
                                      <w:sz w:val="20"/>
                                      <w:szCs w:val="20"/>
                                    </w:rPr>
                                  </w:pPr>
                                  <w:r>
                                    <w:rPr>
                                      <w:sz w:val="20"/>
                                      <w:szCs w:val="20"/>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pt;margin-top:20pt;width:26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" filled="f" stroked="f">
                      <v:textbox>
                        <w:txbxContent>
                          <w:p w:rsidR="00714A0C" w:rsidRPr="004279DA" w:rsidRDefault="00714A0C">
                            <w:pPr>
                              <w:rPr>
                                <w:sz w:val="20"/>
                                <w:szCs w:val="20"/>
                              </w:rPr>
                            </w:pPr>
                            <w:r>
                              <w:rPr>
                                <w:sz w:val="20"/>
                                <w:szCs w:val="20"/>
                              </w:rPr>
                              <w:t>9</w:t>
                            </w:r>
                          </w:p>
                        </w:txbxContent>
                      </v:textbox>
                    </v:shape>
                  </w:pict>
                </mc:Fallback>
              </mc:AlternateContent>
            </w:r>
            <w:r>
              <w:rPr>
                <w:noProof/>
                <w:sz w:val="20"/>
                <w:szCs w:val="20"/>
                <w:lang w:eastAsia="en-AU"/>
              </w:rPr>
              <mc:AlternateContent>
                <mc:Choice Requires="wps">
                  <w:drawing>
                    <wp:anchor distT="0" distB="0" distL="114300" distR="114300" simplePos="0" relativeHeight="251677696" behindDoc="0" locked="0" layoutInCell="1" allowOverlap="1">
                      <wp:simplePos x="0" y="0"/>
                      <wp:positionH relativeFrom="column">
                        <wp:posOffset>4808855</wp:posOffset>
                      </wp:positionH>
                      <wp:positionV relativeFrom="paragraph">
                        <wp:posOffset>2487930</wp:posOffset>
                      </wp:positionV>
                      <wp:extent cx="330200" cy="3619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61950"/>
                              </a:xfrm>
                              <a:prstGeom prst="rect">
                                <a:avLst/>
                              </a:prstGeom>
                              <a:noFill/>
                              <a:ln w="9525">
                                <a:noFill/>
                                <a:miter lim="800000"/>
                                <a:headEnd/>
                                <a:tailEnd/>
                              </a:ln>
                            </wps:spPr>
                            <wps:txbx>
                              <w:txbxContent>
                                <w:p w:rsidR="00714A0C" w:rsidRPr="004279DA" w:rsidRDefault="00714A0C">
                                  <w:pPr>
                                    <w:rPr>
                                      <w:sz w:val="20"/>
                                      <w:szCs w:val="20"/>
                                    </w:rPr>
                                  </w:pPr>
                                  <w:r>
                                    <w:rPr>
                                      <w:sz w:val="20"/>
                                      <w:szCs w:val="20"/>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8.65pt;margin-top:195.9pt;width:26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" filled="f" stroked="f">
                      <v:textbox>
                        <w:txbxContent>
                          <w:p w:rsidR="00714A0C" w:rsidRPr="004279DA" w:rsidRDefault="00714A0C">
                            <w:pPr>
                              <w:rPr>
                                <w:sz w:val="20"/>
                                <w:szCs w:val="20"/>
                              </w:rPr>
                            </w:pPr>
                            <w:r>
                              <w:rPr>
                                <w:sz w:val="20"/>
                                <w:szCs w:val="20"/>
                              </w:rPr>
                              <w:t>8</w:t>
                            </w:r>
                          </w:p>
                        </w:txbxContent>
                      </v:textbox>
                    </v:shape>
                  </w:pict>
                </mc:Fallback>
              </mc:AlternateContent>
            </w:r>
            <w:r>
              <w:rPr>
                <w:noProof/>
                <w:sz w:val="20"/>
                <w:szCs w:val="20"/>
                <w:lang w:eastAsia="en-AU"/>
              </w:rPr>
              <mc:AlternateContent>
                <mc:Choice Requires="wps">
                  <w:drawing>
                    <wp:anchor distT="0" distB="0" distL="114300" distR="114300" simplePos="0" relativeHeight="251673600" behindDoc="0" locked="0" layoutInCell="1" allowOverlap="1">
                      <wp:simplePos x="0" y="0"/>
                      <wp:positionH relativeFrom="column">
                        <wp:posOffset>4469130</wp:posOffset>
                      </wp:positionH>
                      <wp:positionV relativeFrom="paragraph">
                        <wp:posOffset>2487930</wp:posOffset>
                      </wp:positionV>
                      <wp:extent cx="330200" cy="361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61950"/>
                              </a:xfrm>
                              <a:prstGeom prst="rect">
                                <a:avLst/>
                              </a:prstGeom>
                              <a:noFill/>
                              <a:ln w="9525">
                                <a:noFill/>
                                <a:miter lim="800000"/>
                                <a:headEnd/>
                                <a:tailEnd/>
                              </a:ln>
                            </wps:spPr>
                            <wps:txbx>
                              <w:txbxContent>
                                <w:p w:rsidR="00714A0C" w:rsidRPr="004279DA" w:rsidRDefault="00714A0C">
                                  <w:pPr>
                                    <w:rPr>
                                      <w:sz w:val="20"/>
                                      <w:szCs w:val="20"/>
                                    </w:rPr>
                                  </w:pPr>
                                  <w:r>
                                    <w:rPr>
                                      <w:sz w:val="20"/>
                                      <w:szCs w:val="20"/>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51.9pt;margin-top:195.9pt;width:26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" filled="f" stroked="f">
                      <v:textbox>
                        <w:txbxContent>
                          <w:p w:rsidR="00714A0C" w:rsidRPr="004279DA" w:rsidRDefault="00714A0C">
                            <w:pPr>
                              <w:rPr>
                                <w:sz w:val="20"/>
                                <w:szCs w:val="20"/>
                              </w:rPr>
                            </w:pPr>
                            <w:r>
                              <w:rPr>
                                <w:sz w:val="20"/>
                                <w:szCs w:val="20"/>
                              </w:rPr>
                              <w:t>7</w:t>
                            </w:r>
                          </w:p>
                        </w:txbxContent>
                      </v:textbox>
                    </v:shape>
                  </w:pict>
                </mc:Fallback>
              </mc:AlternateContent>
            </w:r>
            <w:r>
              <w:rPr>
                <w:noProof/>
                <w:sz w:val="20"/>
                <w:szCs w:val="20"/>
                <w:lang w:eastAsia="en-AU"/>
              </w:rPr>
              <mc:AlternateContent>
                <mc:Choice Requires="wps">
                  <w:drawing>
                    <wp:anchor distT="0" distB="0" distL="114300" distR="114300" simplePos="0" relativeHeight="251675648" behindDoc="0" locked="0" layoutInCell="1" allowOverlap="1">
                      <wp:simplePos x="0" y="0"/>
                      <wp:positionH relativeFrom="column">
                        <wp:posOffset>4056380</wp:posOffset>
                      </wp:positionH>
                      <wp:positionV relativeFrom="paragraph">
                        <wp:posOffset>2487930</wp:posOffset>
                      </wp:positionV>
                      <wp:extent cx="330200" cy="3619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61950"/>
                              </a:xfrm>
                              <a:prstGeom prst="rect">
                                <a:avLst/>
                              </a:prstGeom>
                              <a:noFill/>
                              <a:ln w="9525">
                                <a:noFill/>
                                <a:miter lim="800000"/>
                                <a:headEnd/>
                                <a:tailEnd/>
                              </a:ln>
                            </wps:spPr>
                            <wps:txbx>
                              <w:txbxContent>
                                <w:p w:rsidR="00714A0C" w:rsidRPr="004279DA" w:rsidRDefault="00714A0C">
                                  <w:pPr>
                                    <w:rPr>
                                      <w:sz w:val="20"/>
                                      <w:szCs w:val="20"/>
                                    </w:rPr>
                                  </w:pPr>
                                  <w:r>
                                    <w:rPr>
                                      <w:sz w:val="20"/>
                                      <w:szCs w:val="20"/>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19.4pt;margin-top:195.9pt;width:26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" filled="f" stroked="f">
                      <v:textbox>
                        <w:txbxContent>
                          <w:p w:rsidR="00714A0C" w:rsidRPr="004279DA" w:rsidRDefault="00714A0C">
                            <w:pPr>
                              <w:rPr>
                                <w:sz w:val="20"/>
                                <w:szCs w:val="20"/>
                              </w:rPr>
                            </w:pPr>
                            <w:r>
                              <w:rPr>
                                <w:sz w:val="20"/>
                                <w:szCs w:val="20"/>
                              </w:rPr>
                              <w:t>6</w:t>
                            </w:r>
                          </w:p>
                        </w:txbxContent>
                      </v:textbox>
                    </v:shape>
                  </w:pict>
                </mc:Fallback>
              </mc:AlternateContent>
            </w:r>
            <w:r>
              <w:rPr>
                <w:noProof/>
                <w:sz w:val="20"/>
                <w:szCs w:val="20"/>
                <w:lang w:eastAsia="en-AU"/>
              </w:rPr>
              <mc:AlternateContent>
                <mc:Choice Requires="wps">
                  <w:drawing>
                    <wp:anchor distT="0" distB="0" distL="114300" distR="114300" simplePos="0" relativeHeight="251671552" behindDoc="0" locked="0" layoutInCell="1" allowOverlap="1">
                      <wp:simplePos x="0" y="0"/>
                      <wp:positionH relativeFrom="column">
                        <wp:posOffset>3662680</wp:posOffset>
                      </wp:positionH>
                      <wp:positionV relativeFrom="paragraph">
                        <wp:posOffset>2487930</wp:posOffset>
                      </wp:positionV>
                      <wp:extent cx="330200"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61950"/>
                              </a:xfrm>
                              <a:prstGeom prst="rect">
                                <a:avLst/>
                              </a:prstGeom>
                              <a:noFill/>
                              <a:ln w="9525">
                                <a:noFill/>
                                <a:miter lim="800000"/>
                                <a:headEnd/>
                                <a:tailEnd/>
                              </a:ln>
                            </wps:spPr>
                            <wps:txbx>
                              <w:txbxContent>
                                <w:p w:rsidR="00714A0C" w:rsidRPr="004279DA" w:rsidRDefault="00714A0C">
                                  <w:pPr>
                                    <w:rPr>
                                      <w:sz w:val="20"/>
                                      <w:szCs w:val="20"/>
                                    </w:rPr>
                                  </w:pPr>
                                  <w:r>
                                    <w:rPr>
                                      <w:sz w:val="20"/>
                                      <w:szCs w:val="20"/>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8.4pt;margin-top:195.9pt;width:26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" filled="f" stroked="f">
                      <v:textbox>
                        <w:txbxContent>
                          <w:p w:rsidR="00714A0C" w:rsidRPr="004279DA" w:rsidRDefault="00714A0C">
                            <w:pPr>
                              <w:rPr>
                                <w:sz w:val="20"/>
                                <w:szCs w:val="20"/>
                              </w:rPr>
                            </w:pPr>
                            <w:r>
                              <w:rPr>
                                <w:sz w:val="20"/>
                                <w:szCs w:val="20"/>
                              </w:rPr>
                              <w:t>5</w:t>
                            </w:r>
                          </w:p>
                        </w:txbxContent>
                      </v:textbox>
                    </v:shape>
                  </w:pict>
                </mc:Fallback>
              </mc:AlternateContent>
            </w:r>
            <w:r>
              <w:rPr>
                <w:noProof/>
                <w:sz w:val="20"/>
                <w:szCs w:val="20"/>
                <w:lang w:eastAsia="en-AU"/>
              </w:rPr>
              <mc:AlternateContent>
                <mc:Choice Requires="wps">
                  <w:drawing>
                    <wp:anchor distT="0" distB="0" distL="114300" distR="114300" simplePos="0" relativeHeight="251668480" behindDoc="0" locked="0" layoutInCell="1" allowOverlap="1">
                      <wp:simplePos x="0" y="0"/>
                      <wp:positionH relativeFrom="column">
                        <wp:posOffset>5653405</wp:posOffset>
                      </wp:positionH>
                      <wp:positionV relativeFrom="paragraph">
                        <wp:posOffset>2444750</wp:posOffset>
                      </wp:positionV>
                      <wp:extent cx="330200" cy="36195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61950"/>
                              </a:xfrm>
                              <a:prstGeom prst="rect">
                                <a:avLst/>
                              </a:prstGeom>
                              <a:noFill/>
                              <a:ln w="9525">
                                <a:noFill/>
                                <a:miter lim="800000"/>
                                <a:headEnd/>
                                <a:tailEnd/>
                              </a:ln>
                            </wps:spPr>
                            <wps:txbx>
                              <w:txbxContent>
                                <w:p w:rsidR="00BE0A2B" w:rsidRPr="004279DA" w:rsidRDefault="00BE0A2B">
                                  <w:pPr>
                                    <w:rPr>
                                      <w:sz w:val="20"/>
                                      <w:szCs w:val="20"/>
                                    </w:rPr>
                                  </w:pPr>
                                  <w:r>
                                    <w:rPr>
                                      <w:sz w:val="20"/>
                                      <w:szCs w:val="20"/>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45.15pt;margin-top:192.5pt;width:26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" filled="f" stroked="f">
                      <v:textbox>
                        <w:txbxContent>
                          <w:p w:rsidR="00BE0A2B" w:rsidRPr="004279DA" w:rsidRDefault="00BE0A2B">
                            <w:pPr>
                              <w:rPr>
                                <w:sz w:val="20"/>
                                <w:szCs w:val="20"/>
                              </w:rPr>
                            </w:pPr>
                            <w:r>
                              <w:rPr>
                                <w:sz w:val="20"/>
                                <w:szCs w:val="20"/>
                              </w:rPr>
                              <w:t>4</w:t>
                            </w:r>
                          </w:p>
                        </w:txbxContent>
                      </v:textbox>
                    </v:shape>
                  </w:pict>
                </mc:Fallback>
              </mc:AlternateContent>
            </w:r>
            <w:r>
              <w:rPr>
                <w:noProof/>
                <w:sz w:val="20"/>
                <w:szCs w:val="20"/>
                <w:lang w:eastAsia="en-AU"/>
              </w:rPr>
              <mc:AlternateContent>
                <mc:Choice Requires="wps">
                  <w:drawing>
                    <wp:anchor distT="0" distB="0" distL="114300" distR="114300" simplePos="0" relativeHeight="251666432" behindDoc="0" locked="0" layoutInCell="1" allowOverlap="1">
                      <wp:simplePos x="0" y="0"/>
                      <wp:positionH relativeFrom="column">
                        <wp:posOffset>5218430</wp:posOffset>
                      </wp:positionH>
                      <wp:positionV relativeFrom="paragraph">
                        <wp:posOffset>2444750</wp:posOffset>
                      </wp:positionV>
                      <wp:extent cx="330200" cy="36195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61950"/>
                              </a:xfrm>
                              <a:prstGeom prst="rect">
                                <a:avLst/>
                              </a:prstGeom>
                              <a:noFill/>
                              <a:ln w="9525">
                                <a:noFill/>
                                <a:miter lim="800000"/>
                                <a:headEnd/>
                                <a:tailEnd/>
                              </a:ln>
                            </wps:spPr>
                            <wps:txbx>
                              <w:txbxContent>
                                <w:p w:rsidR="00BE0A2B" w:rsidRPr="004279DA" w:rsidRDefault="00BE0A2B">
                                  <w:pPr>
                                    <w:rPr>
                                      <w:sz w:val="20"/>
                                      <w:szCs w:val="20"/>
                                    </w:rPr>
                                  </w:pPr>
                                  <w:r>
                                    <w:rPr>
                                      <w:sz w:val="20"/>
                                      <w:szCs w:val="20"/>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10.9pt;margin-top:192.5pt;width:26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" filled="f" stroked="f">
                      <v:textbox>
                        <w:txbxContent>
                          <w:p w:rsidR="00BE0A2B" w:rsidRPr="004279DA" w:rsidRDefault="00BE0A2B">
                            <w:pPr>
                              <w:rPr>
                                <w:sz w:val="20"/>
                                <w:szCs w:val="20"/>
                              </w:rPr>
                            </w:pPr>
                            <w:r>
                              <w:rPr>
                                <w:sz w:val="20"/>
                                <w:szCs w:val="20"/>
                              </w:rPr>
                              <w:t>3</w:t>
                            </w:r>
                          </w:p>
                        </w:txbxContent>
                      </v:textbox>
                    </v:shape>
                  </w:pict>
                </mc:Fallback>
              </mc:AlternateContent>
            </w:r>
            <w:r>
              <w:rPr>
                <w:noProof/>
                <w:sz w:val="20"/>
                <w:szCs w:val="20"/>
                <w:lang w:eastAsia="en-AU"/>
              </w:rPr>
              <mc:AlternateContent>
                <mc:Choice Requires="wps">
                  <w:drawing>
                    <wp:anchor distT="0" distB="0" distL="114300" distR="114300" simplePos="0" relativeHeight="251662336" behindDoc="0" locked="0" layoutInCell="1" allowOverlap="1">
                      <wp:simplePos x="0" y="0"/>
                      <wp:positionH relativeFrom="column">
                        <wp:posOffset>414655</wp:posOffset>
                      </wp:positionH>
                      <wp:positionV relativeFrom="paragraph">
                        <wp:posOffset>2125980</wp:posOffset>
                      </wp:positionV>
                      <wp:extent cx="330200" cy="3619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61950"/>
                              </a:xfrm>
                              <a:prstGeom prst="rect">
                                <a:avLst/>
                              </a:prstGeom>
                              <a:noFill/>
                              <a:ln w="9525">
                                <a:noFill/>
                                <a:miter lim="800000"/>
                                <a:headEnd/>
                                <a:tailEnd/>
                              </a:ln>
                            </wps:spPr>
                            <wps:txbx>
                              <w:txbxContent>
                                <w:p w:rsidR="004279DA" w:rsidRPr="004279DA" w:rsidRDefault="004279DA">
                                  <w:pPr>
                                    <w:rPr>
                                      <w:sz w:val="20"/>
                                      <w:szCs w:val="20"/>
                                    </w:rPr>
                                  </w:pPr>
                                  <w:r>
                                    <w:rPr>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2.65pt;margin-top:167.4pt;width:26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" filled="f" stroked="f">
                      <v:textbox>
                        <w:txbxContent>
                          <w:p w:rsidR="004279DA" w:rsidRPr="004279DA" w:rsidRDefault="004279DA">
                            <w:pPr>
                              <w:rPr>
                                <w:sz w:val="20"/>
                                <w:szCs w:val="20"/>
                              </w:rPr>
                            </w:pPr>
                            <w:r>
                              <w:rPr>
                                <w:sz w:val="20"/>
                                <w:szCs w:val="20"/>
                              </w:rPr>
                              <w:t>2</w:t>
                            </w:r>
                          </w:p>
                        </w:txbxContent>
                      </v:textbox>
                    </v:shape>
                  </w:pict>
                </mc:Fallback>
              </mc:AlternateContent>
            </w:r>
            <w:r>
              <w:rPr>
                <w:noProof/>
                <w:sz w:val="20"/>
                <w:szCs w:val="20"/>
                <w:lang w:eastAsia="en-AU"/>
              </w:rPr>
              <mc:AlternateContent>
                <mc:Choice Requires="wps">
                  <w:drawing>
                    <wp:anchor distT="0" distB="0" distL="114300" distR="114300" simplePos="0" relativeHeight="251664384" behindDoc="0" locked="0" layoutInCell="1" allowOverlap="1">
                      <wp:simplePos x="0" y="0"/>
                      <wp:positionH relativeFrom="column">
                        <wp:posOffset>1049020</wp:posOffset>
                      </wp:positionH>
                      <wp:positionV relativeFrom="paragraph">
                        <wp:posOffset>2771140</wp:posOffset>
                      </wp:positionV>
                      <wp:extent cx="330200" cy="36195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361950"/>
                              </a:xfrm>
                              <a:prstGeom prst="rect">
                                <a:avLst/>
                              </a:prstGeom>
                              <a:noFill/>
                              <a:ln w="9525">
                                <a:noFill/>
                                <a:miter lim="800000"/>
                                <a:headEnd/>
                                <a:tailEnd/>
                              </a:ln>
                            </wps:spPr>
                            <wps:txbx>
                              <w:txbxContent>
                                <w:p w:rsidR="004279DA" w:rsidRPr="004279DA" w:rsidRDefault="004279DA">
                                  <w:pPr>
                                    <w:rPr>
                                      <w:sz w:val="20"/>
                                      <w:szCs w:val="20"/>
                                    </w:rPr>
                                  </w:pPr>
                                  <w:r w:rsidRPr="004279DA">
                                    <w:rPr>
                                      <w:sz w:val="20"/>
                                      <w:szCs w:val="20"/>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82.6pt;margin-top:218.2pt;width:26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" filled="f" stroked="f">
                      <v:textbox>
                        <w:txbxContent>
                          <w:p w:rsidR="004279DA" w:rsidRPr="004279DA" w:rsidRDefault="004279DA">
                            <w:pPr>
                              <w:rPr>
                                <w:sz w:val="20"/>
                                <w:szCs w:val="20"/>
                              </w:rPr>
                            </w:pPr>
                            <w:r w:rsidRPr="004279DA">
                              <w:rPr>
                                <w:sz w:val="20"/>
                                <w:szCs w:val="20"/>
                              </w:rPr>
                              <w:t>1</w:t>
                            </w:r>
                          </w:p>
                        </w:txbxContent>
                      </v:textbox>
                    </v:shape>
                  </w:pict>
                </mc:Fallback>
              </mc:AlternateContent>
            </w:r>
            <w:r w:rsidR="00714A0C">
              <w:rPr>
                <w:noProof/>
                <w:lang w:eastAsia="en-AU"/>
              </w:rPr>
              <w:drawing>
                <wp:anchor distT="0" distB="0" distL="114300" distR="114300" simplePos="0" relativeHeight="251669504" behindDoc="0" locked="0" layoutInCell="1" allowOverlap="1">
                  <wp:simplePos x="0" y="0"/>
                  <wp:positionH relativeFrom="column">
                    <wp:posOffset>184150</wp:posOffset>
                  </wp:positionH>
                  <wp:positionV relativeFrom="paragraph">
                    <wp:posOffset>127000</wp:posOffset>
                  </wp:positionV>
                  <wp:extent cx="1466850" cy="10985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1098550"/>
                          </a:xfrm>
                          <a:prstGeom prst="rect">
                            <a:avLst/>
                          </a:prstGeom>
                        </pic:spPr>
                      </pic:pic>
                    </a:graphicData>
                  </a:graphic>
                </wp:anchor>
              </w:drawing>
            </w:r>
            <w:r w:rsidR="00E42F2A">
              <w:rPr>
                <w:noProof/>
                <w:lang w:eastAsia="en-AU"/>
              </w:rPr>
              <w:drawing>
                <wp:anchor distT="0" distB="0" distL="114300" distR="114300" simplePos="0" relativeHeight="251680768" behindDoc="1" locked="0" layoutInCell="1" allowOverlap="1">
                  <wp:simplePos x="0" y="0"/>
                  <wp:positionH relativeFrom="column">
                    <wp:posOffset>358775</wp:posOffset>
                  </wp:positionH>
                  <wp:positionV relativeFrom="paragraph">
                    <wp:posOffset>0</wp:posOffset>
                  </wp:positionV>
                  <wp:extent cx="6007100" cy="29273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bwMode="auto">
                          <a:xfrm>
                            <a:off x="0" y="0"/>
                            <a:ext cx="6007100" cy="2927350"/>
                          </a:xfrm>
                          <a:prstGeom prst="rect">
                            <a:avLst/>
                          </a:prstGeom>
                          <a:ln>
                            <a:noFill/>
                          </a:ln>
                          <a:extLst>
                            <a:ext uri="{53640926-AAD7-44D8-BBD7-CCE9431645EC}">
                              <a14:shadowObscured xmlns:a14="http://schemas.microsoft.com/office/drawing/2010/main"/>
                            </a:ext>
                          </a:extLst>
                        </pic:spPr>
                      </pic:pic>
                    </a:graphicData>
                  </a:graphic>
                </wp:anchor>
              </w:drawing>
            </w:r>
          </w:p>
        </w:tc>
      </w:tr>
    </w:tbl>
    <w:p w:rsidR="004279DA" w:rsidRPr="00714A0C" w:rsidRDefault="004279DA" w:rsidP="004279DA">
      <w:pPr>
        <w:pStyle w:val="NoSpacing"/>
        <w:rPr>
          <w:sz w:val="10"/>
          <w:szCs w:val="20"/>
        </w:rPr>
      </w:pPr>
    </w:p>
    <w:tbl>
      <w:tblPr>
        <w:tblStyle w:val="TableGrid"/>
        <w:tblW w:w="10773" w:type="dxa"/>
        <w:tblInd w:w="108" w:type="dxa"/>
        <w:tblLook w:val="04A0" w:firstRow="1" w:lastRow="0" w:firstColumn="1" w:lastColumn="0" w:noHBand="0" w:noVBand="1"/>
      </w:tblPr>
      <w:tblGrid>
        <w:gridCol w:w="817"/>
        <w:gridCol w:w="3544"/>
        <w:gridCol w:w="999"/>
        <w:gridCol w:w="426"/>
        <w:gridCol w:w="708"/>
        <w:gridCol w:w="3287"/>
        <w:gridCol w:w="992"/>
      </w:tblGrid>
      <w:tr w:rsidR="004279DA" w:rsidRPr="004279DA" w:rsidTr="004279DA">
        <w:tc>
          <w:tcPr>
            <w:tcW w:w="817" w:type="dxa"/>
          </w:tcPr>
          <w:p w:rsidR="004279DA" w:rsidRPr="004279DA" w:rsidRDefault="004279DA">
            <w:pPr>
              <w:rPr>
                <w:sz w:val="20"/>
                <w:szCs w:val="20"/>
              </w:rPr>
            </w:pPr>
            <w:r w:rsidRPr="004279DA">
              <w:rPr>
                <w:sz w:val="20"/>
                <w:szCs w:val="20"/>
              </w:rPr>
              <w:t>Item</w:t>
            </w:r>
          </w:p>
        </w:tc>
        <w:tc>
          <w:tcPr>
            <w:tcW w:w="3544" w:type="dxa"/>
          </w:tcPr>
          <w:p w:rsidR="004279DA" w:rsidRPr="004279DA" w:rsidRDefault="004279DA">
            <w:pPr>
              <w:rPr>
                <w:sz w:val="20"/>
                <w:szCs w:val="20"/>
              </w:rPr>
            </w:pPr>
            <w:r w:rsidRPr="004279DA">
              <w:rPr>
                <w:sz w:val="20"/>
                <w:szCs w:val="20"/>
              </w:rPr>
              <w:t>Description</w:t>
            </w:r>
          </w:p>
        </w:tc>
        <w:tc>
          <w:tcPr>
            <w:tcW w:w="999" w:type="dxa"/>
          </w:tcPr>
          <w:p w:rsidR="004279DA" w:rsidRPr="004279DA" w:rsidRDefault="004279DA" w:rsidP="001478F6">
            <w:pPr>
              <w:jc w:val="center"/>
              <w:rPr>
                <w:sz w:val="20"/>
                <w:szCs w:val="20"/>
              </w:rPr>
            </w:pPr>
            <w:r w:rsidRPr="004279DA">
              <w:rPr>
                <w:sz w:val="20"/>
                <w:szCs w:val="20"/>
              </w:rPr>
              <w:t>Quantity</w:t>
            </w:r>
          </w:p>
        </w:tc>
        <w:tc>
          <w:tcPr>
            <w:tcW w:w="426" w:type="dxa"/>
            <w:tcBorders>
              <w:top w:val="nil"/>
              <w:bottom w:val="nil"/>
            </w:tcBorders>
          </w:tcPr>
          <w:p w:rsidR="004279DA" w:rsidRPr="004279DA" w:rsidRDefault="004279DA" w:rsidP="001478F6">
            <w:pPr>
              <w:jc w:val="center"/>
              <w:rPr>
                <w:sz w:val="20"/>
                <w:szCs w:val="20"/>
              </w:rPr>
            </w:pPr>
          </w:p>
        </w:tc>
        <w:tc>
          <w:tcPr>
            <w:tcW w:w="708" w:type="dxa"/>
          </w:tcPr>
          <w:p w:rsidR="004279DA" w:rsidRPr="004279DA" w:rsidRDefault="004279DA" w:rsidP="00C31E8A">
            <w:pPr>
              <w:rPr>
                <w:sz w:val="20"/>
                <w:szCs w:val="20"/>
              </w:rPr>
            </w:pPr>
            <w:r w:rsidRPr="004279DA">
              <w:rPr>
                <w:sz w:val="20"/>
                <w:szCs w:val="20"/>
              </w:rPr>
              <w:t>Item</w:t>
            </w:r>
          </w:p>
        </w:tc>
        <w:tc>
          <w:tcPr>
            <w:tcW w:w="3287" w:type="dxa"/>
          </w:tcPr>
          <w:p w:rsidR="004279DA" w:rsidRPr="004279DA" w:rsidRDefault="004279DA" w:rsidP="00C31E8A">
            <w:pPr>
              <w:rPr>
                <w:sz w:val="20"/>
                <w:szCs w:val="20"/>
              </w:rPr>
            </w:pPr>
            <w:r w:rsidRPr="004279DA">
              <w:rPr>
                <w:sz w:val="20"/>
                <w:szCs w:val="20"/>
              </w:rPr>
              <w:t>Description</w:t>
            </w:r>
          </w:p>
        </w:tc>
        <w:tc>
          <w:tcPr>
            <w:tcW w:w="992" w:type="dxa"/>
          </w:tcPr>
          <w:p w:rsidR="004279DA" w:rsidRPr="004279DA" w:rsidRDefault="004279DA" w:rsidP="00C31E8A">
            <w:pPr>
              <w:jc w:val="center"/>
              <w:rPr>
                <w:sz w:val="20"/>
                <w:szCs w:val="20"/>
              </w:rPr>
            </w:pPr>
            <w:r w:rsidRPr="004279DA">
              <w:rPr>
                <w:sz w:val="20"/>
                <w:szCs w:val="20"/>
              </w:rPr>
              <w:t>Quantity</w:t>
            </w:r>
          </w:p>
        </w:tc>
      </w:tr>
      <w:tr w:rsidR="00714A0C" w:rsidRPr="004279DA" w:rsidTr="004279DA">
        <w:trPr>
          <w:trHeight w:val="260"/>
        </w:trPr>
        <w:tc>
          <w:tcPr>
            <w:tcW w:w="817" w:type="dxa"/>
          </w:tcPr>
          <w:p w:rsidR="00714A0C" w:rsidRPr="004279DA" w:rsidRDefault="00714A0C" w:rsidP="00FA0CE0">
            <w:pPr>
              <w:jc w:val="center"/>
              <w:rPr>
                <w:sz w:val="20"/>
                <w:szCs w:val="20"/>
              </w:rPr>
            </w:pPr>
            <w:r w:rsidRPr="004279DA">
              <w:rPr>
                <w:sz w:val="20"/>
                <w:szCs w:val="20"/>
              </w:rPr>
              <w:t>1</w:t>
            </w:r>
          </w:p>
        </w:tc>
        <w:tc>
          <w:tcPr>
            <w:tcW w:w="3544" w:type="dxa"/>
          </w:tcPr>
          <w:p w:rsidR="00714A0C" w:rsidRPr="004279DA" w:rsidRDefault="00EB1DED" w:rsidP="00EB1DED">
            <w:pPr>
              <w:rPr>
                <w:sz w:val="20"/>
                <w:szCs w:val="20"/>
                <w:lang w:eastAsia="zh-CN"/>
              </w:rPr>
            </w:pPr>
            <w:r>
              <w:rPr>
                <w:rFonts w:hint="eastAsia"/>
                <w:sz w:val="20"/>
                <w:szCs w:val="20"/>
                <w:lang w:eastAsia="zh-CN"/>
              </w:rPr>
              <w:t>Upper Post</w:t>
            </w:r>
          </w:p>
        </w:tc>
        <w:tc>
          <w:tcPr>
            <w:tcW w:w="999" w:type="dxa"/>
          </w:tcPr>
          <w:p w:rsidR="00714A0C" w:rsidRPr="004279DA" w:rsidRDefault="00714A0C" w:rsidP="001478F6">
            <w:pPr>
              <w:jc w:val="center"/>
              <w:rPr>
                <w:sz w:val="20"/>
                <w:szCs w:val="20"/>
              </w:rPr>
            </w:pPr>
            <w:r>
              <w:rPr>
                <w:sz w:val="20"/>
                <w:szCs w:val="20"/>
              </w:rPr>
              <w:t>1</w:t>
            </w:r>
          </w:p>
        </w:tc>
        <w:tc>
          <w:tcPr>
            <w:tcW w:w="426" w:type="dxa"/>
            <w:tcBorders>
              <w:top w:val="nil"/>
              <w:bottom w:val="nil"/>
            </w:tcBorders>
          </w:tcPr>
          <w:p w:rsidR="00714A0C" w:rsidRPr="004279DA" w:rsidRDefault="00714A0C" w:rsidP="001478F6">
            <w:pPr>
              <w:jc w:val="center"/>
              <w:rPr>
                <w:sz w:val="20"/>
                <w:szCs w:val="20"/>
              </w:rPr>
            </w:pPr>
          </w:p>
        </w:tc>
        <w:tc>
          <w:tcPr>
            <w:tcW w:w="708" w:type="dxa"/>
          </w:tcPr>
          <w:p w:rsidR="00714A0C" w:rsidRPr="004279DA" w:rsidRDefault="00714A0C" w:rsidP="0055701B">
            <w:pPr>
              <w:jc w:val="center"/>
              <w:rPr>
                <w:sz w:val="20"/>
                <w:szCs w:val="20"/>
              </w:rPr>
            </w:pPr>
            <w:r>
              <w:rPr>
                <w:sz w:val="20"/>
                <w:szCs w:val="20"/>
              </w:rPr>
              <w:t>6</w:t>
            </w:r>
          </w:p>
        </w:tc>
        <w:tc>
          <w:tcPr>
            <w:tcW w:w="3287" w:type="dxa"/>
          </w:tcPr>
          <w:p w:rsidR="00714A0C" w:rsidRPr="004279DA" w:rsidRDefault="00F1041E" w:rsidP="0055701B">
            <w:pPr>
              <w:rPr>
                <w:sz w:val="20"/>
                <w:szCs w:val="20"/>
              </w:rPr>
            </w:pPr>
            <w:r>
              <w:rPr>
                <w:sz w:val="20"/>
                <w:szCs w:val="20"/>
              </w:rPr>
              <w:t>M8 Nut</w:t>
            </w:r>
          </w:p>
        </w:tc>
        <w:tc>
          <w:tcPr>
            <w:tcW w:w="992" w:type="dxa"/>
          </w:tcPr>
          <w:p w:rsidR="00714A0C" w:rsidRPr="004279DA" w:rsidRDefault="00EB1DED" w:rsidP="0055701B">
            <w:pPr>
              <w:jc w:val="center"/>
              <w:rPr>
                <w:sz w:val="20"/>
                <w:szCs w:val="20"/>
                <w:lang w:eastAsia="zh-CN"/>
              </w:rPr>
            </w:pPr>
            <w:r>
              <w:rPr>
                <w:rFonts w:hint="eastAsia"/>
                <w:sz w:val="20"/>
                <w:szCs w:val="20"/>
                <w:lang w:eastAsia="zh-CN"/>
              </w:rPr>
              <w:t>2</w:t>
            </w:r>
          </w:p>
        </w:tc>
      </w:tr>
      <w:tr w:rsidR="00F1041E" w:rsidRPr="004279DA" w:rsidTr="004279DA">
        <w:trPr>
          <w:trHeight w:val="260"/>
        </w:trPr>
        <w:tc>
          <w:tcPr>
            <w:tcW w:w="817" w:type="dxa"/>
          </w:tcPr>
          <w:p w:rsidR="00F1041E" w:rsidRPr="004279DA" w:rsidRDefault="00F1041E" w:rsidP="00FA0CE0">
            <w:pPr>
              <w:jc w:val="center"/>
              <w:rPr>
                <w:sz w:val="20"/>
                <w:szCs w:val="20"/>
              </w:rPr>
            </w:pPr>
            <w:r w:rsidRPr="004279DA">
              <w:rPr>
                <w:sz w:val="20"/>
                <w:szCs w:val="20"/>
              </w:rPr>
              <w:t>2</w:t>
            </w:r>
          </w:p>
        </w:tc>
        <w:tc>
          <w:tcPr>
            <w:tcW w:w="3544" w:type="dxa"/>
          </w:tcPr>
          <w:p w:rsidR="00F1041E" w:rsidRPr="004279DA" w:rsidRDefault="00EB1DED" w:rsidP="00714A0C">
            <w:pPr>
              <w:rPr>
                <w:sz w:val="20"/>
                <w:szCs w:val="20"/>
                <w:lang w:eastAsia="zh-CN"/>
              </w:rPr>
            </w:pPr>
            <w:r>
              <w:rPr>
                <w:rFonts w:hint="eastAsia"/>
                <w:sz w:val="20"/>
                <w:szCs w:val="20"/>
                <w:lang w:eastAsia="zh-CN"/>
              </w:rPr>
              <w:t>Bottom Post</w:t>
            </w:r>
          </w:p>
        </w:tc>
        <w:tc>
          <w:tcPr>
            <w:tcW w:w="999" w:type="dxa"/>
          </w:tcPr>
          <w:p w:rsidR="00F1041E" w:rsidRPr="004279DA" w:rsidRDefault="00EB1DED" w:rsidP="001478F6">
            <w:pPr>
              <w:jc w:val="center"/>
              <w:rPr>
                <w:sz w:val="20"/>
                <w:szCs w:val="20"/>
                <w:lang w:eastAsia="zh-CN"/>
              </w:rPr>
            </w:pPr>
            <w:r>
              <w:rPr>
                <w:rFonts w:hint="eastAsia"/>
                <w:sz w:val="20"/>
                <w:szCs w:val="20"/>
                <w:lang w:eastAsia="zh-CN"/>
              </w:rPr>
              <w:t>1</w:t>
            </w:r>
          </w:p>
        </w:tc>
        <w:tc>
          <w:tcPr>
            <w:tcW w:w="426" w:type="dxa"/>
            <w:tcBorders>
              <w:top w:val="nil"/>
              <w:bottom w:val="nil"/>
            </w:tcBorders>
          </w:tcPr>
          <w:p w:rsidR="00F1041E" w:rsidRPr="004279DA" w:rsidRDefault="00F1041E" w:rsidP="001478F6">
            <w:pPr>
              <w:jc w:val="center"/>
              <w:rPr>
                <w:sz w:val="20"/>
                <w:szCs w:val="20"/>
              </w:rPr>
            </w:pPr>
          </w:p>
        </w:tc>
        <w:tc>
          <w:tcPr>
            <w:tcW w:w="708" w:type="dxa"/>
          </w:tcPr>
          <w:p w:rsidR="00F1041E" w:rsidRPr="004279DA" w:rsidRDefault="00F1041E" w:rsidP="0055701B">
            <w:pPr>
              <w:jc w:val="center"/>
              <w:rPr>
                <w:sz w:val="20"/>
                <w:szCs w:val="20"/>
              </w:rPr>
            </w:pPr>
            <w:r>
              <w:rPr>
                <w:sz w:val="20"/>
                <w:szCs w:val="20"/>
              </w:rPr>
              <w:t>7</w:t>
            </w:r>
          </w:p>
        </w:tc>
        <w:tc>
          <w:tcPr>
            <w:tcW w:w="3287" w:type="dxa"/>
          </w:tcPr>
          <w:p w:rsidR="00F1041E" w:rsidRPr="004279DA" w:rsidRDefault="00F1041E" w:rsidP="00EC07C3">
            <w:pPr>
              <w:rPr>
                <w:sz w:val="20"/>
                <w:szCs w:val="20"/>
              </w:rPr>
            </w:pPr>
            <w:r>
              <w:rPr>
                <w:sz w:val="20"/>
                <w:szCs w:val="20"/>
              </w:rPr>
              <w:t>M6 Washer</w:t>
            </w:r>
          </w:p>
        </w:tc>
        <w:tc>
          <w:tcPr>
            <w:tcW w:w="992" w:type="dxa"/>
          </w:tcPr>
          <w:p w:rsidR="00F1041E" w:rsidRPr="004279DA" w:rsidRDefault="00F1041E" w:rsidP="00EC07C3">
            <w:pPr>
              <w:jc w:val="center"/>
              <w:rPr>
                <w:sz w:val="20"/>
                <w:szCs w:val="20"/>
              </w:rPr>
            </w:pPr>
            <w:r>
              <w:rPr>
                <w:sz w:val="20"/>
                <w:szCs w:val="20"/>
              </w:rPr>
              <w:t>4</w:t>
            </w:r>
          </w:p>
        </w:tc>
      </w:tr>
      <w:tr w:rsidR="00F1041E" w:rsidRPr="004279DA" w:rsidTr="004279DA">
        <w:trPr>
          <w:trHeight w:val="260"/>
        </w:trPr>
        <w:tc>
          <w:tcPr>
            <w:tcW w:w="817" w:type="dxa"/>
          </w:tcPr>
          <w:p w:rsidR="00F1041E" w:rsidRPr="004279DA" w:rsidRDefault="00F1041E" w:rsidP="00FA0CE0">
            <w:pPr>
              <w:jc w:val="center"/>
              <w:rPr>
                <w:sz w:val="20"/>
                <w:szCs w:val="20"/>
              </w:rPr>
            </w:pPr>
            <w:r>
              <w:rPr>
                <w:sz w:val="20"/>
                <w:szCs w:val="20"/>
              </w:rPr>
              <w:t>3</w:t>
            </w:r>
          </w:p>
        </w:tc>
        <w:tc>
          <w:tcPr>
            <w:tcW w:w="3544" w:type="dxa"/>
          </w:tcPr>
          <w:p w:rsidR="00F1041E" w:rsidRPr="004279DA" w:rsidRDefault="00F1041E" w:rsidP="00EC07C3">
            <w:pPr>
              <w:rPr>
                <w:sz w:val="20"/>
                <w:szCs w:val="20"/>
              </w:rPr>
            </w:pPr>
            <w:r>
              <w:rPr>
                <w:sz w:val="20"/>
                <w:szCs w:val="20"/>
              </w:rPr>
              <w:t>M6 x 65mm Socket Head Screw</w:t>
            </w:r>
          </w:p>
        </w:tc>
        <w:tc>
          <w:tcPr>
            <w:tcW w:w="999" w:type="dxa"/>
          </w:tcPr>
          <w:p w:rsidR="00F1041E" w:rsidRDefault="00F1041E" w:rsidP="001478F6">
            <w:pPr>
              <w:jc w:val="center"/>
              <w:rPr>
                <w:sz w:val="20"/>
                <w:szCs w:val="20"/>
              </w:rPr>
            </w:pPr>
            <w:r>
              <w:rPr>
                <w:sz w:val="20"/>
                <w:szCs w:val="20"/>
              </w:rPr>
              <w:t>2</w:t>
            </w:r>
          </w:p>
        </w:tc>
        <w:tc>
          <w:tcPr>
            <w:tcW w:w="426" w:type="dxa"/>
            <w:tcBorders>
              <w:top w:val="nil"/>
              <w:bottom w:val="nil"/>
            </w:tcBorders>
          </w:tcPr>
          <w:p w:rsidR="00F1041E" w:rsidRPr="004279DA" w:rsidRDefault="00F1041E" w:rsidP="001478F6">
            <w:pPr>
              <w:jc w:val="center"/>
              <w:rPr>
                <w:sz w:val="20"/>
                <w:szCs w:val="20"/>
              </w:rPr>
            </w:pPr>
          </w:p>
        </w:tc>
        <w:tc>
          <w:tcPr>
            <w:tcW w:w="708" w:type="dxa"/>
          </w:tcPr>
          <w:p w:rsidR="00F1041E" w:rsidRPr="004279DA" w:rsidRDefault="00F1041E" w:rsidP="0034407A">
            <w:pPr>
              <w:jc w:val="center"/>
              <w:rPr>
                <w:sz w:val="20"/>
                <w:szCs w:val="20"/>
              </w:rPr>
            </w:pPr>
            <w:r>
              <w:rPr>
                <w:sz w:val="20"/>
                <w:szCs w:val="20"/>
              </w:rPr>
              <w:t>8</w:t>
            </w:r>
          </w:p>
        </w:tc>
        <w:tc>
          <w:tcPr>
            <w:tcW w:w="3287" w:type="dxa"/>
          </w:tcPr>
          <w:p w:rsidR="00F1041E" w:rsidRPr="004279DA" w:rsidRDefault="00F1041E" w:rsidP="00EC07C3">
            <w:pPr>
              <w:rPr>
                <w:sz w:val="20"/>
                <w:szCs w:val="20"/>
              </w:rPr>
            </w:pPr>
            <w:r>
              <w:rPr>
                <w:sz w:val="20"/>
                <w:szCs w:val="20"/>
              </w:rPr>
              <w:t>M8 Washer</w:t>
            </w:r>
          </w:p>
        </w:tc>
        <w:tc>
          <w:tcPr>
            <w:tcW w:w="992" w:type="dxa"/>
          </w:tcPr>
          <w:p w:rsidR="00F1041E" w:rsidRPr="004279DA" w:rsidRDefault="00F1041E" w:rsidP="00EC07C3">
            <w:pPr>
              <w:jc w:val="center"/>
              <w:rPr>
                <w:sz w:val="20"/>
                <w:szCs w:val="20"/>
              </w:rPr>
            </w:pPr>
            <w:r>
              <w:rPr>
                <w:sz w:val="20"/>
                <w:szCs w:val="20"/>
              </w:rPr>
              <w:t>4</w:t>
            </w:r>
          </w:p>
        </w:tc>
      </w:tr>
      <w:tr w:rsidR="00F1041E" w:rsidRPr="004279DA" w:rsidTr="004279DA">
        <w:trPr>
          <w:trHeight w:val="260"/>
        </w:trPr>
        <w:tc>
          <w:tcPr>
            <w:tcW w:w="817" w:type="dxa"/>
          </w:tcPr>
          <w:p w:rsidR="00F1041E" w:rsidRPr="004279DA" w:rsidRDefault="00F1041E" w:rsidP="00077186">
            <w:pPr>
              <w:jc w:val="center"/>
              <w:rPr>
                <w:sz w:val="20"/>
                <w:szCs w:val="20"/>
              </w:rPr>
            </w:pPr>
            <w:r>
              <w:rPr>
                <w:sz w:val="20"/>
                <w:szCs w:val="20"/>
              </w:rPr>
              <w:t>4</w:t>
            </w:r>
          </w:p>
        </w:tc>
        <w:tc>
          <w:tcPr>
            <w:tcW w:w="3544" w:type="dxa"/>
          </w:tcPr>
          <w:p w:rsidR="00F1041E" w:rsidRDefault="00F1041E" w:rsidP="00EC07C3">
            <w:pPr>
              <w:rPr>
                <w:sz w:val="20"/>
                <w:szCs w:val="20"/>
              </w:rPr>
            </w:pPr>
            <w:r>
              <w:rPr>
                <w:sz w:val="20"/>
                <w:szCs w:val="20"/>
              </w:rPr>
              <w:t>M8 x 70mm Hex Head Bolt</w:t>
            </w:r>
          </w:p>
        </w:tc>
        <w:tc>
          <w:tcPr>
            <w:tcW w:w="999" w:type="dxa"/>
          </w:tcPr>
          <w:p w:rsidR="00F1041E" w:rsidRPr="004279DA" w:rsidRDefault="00F1041E" w:rsidP="00077186">
            <w:pPr>
              <w:jc w:val="center"/>
              <w:rPr>
                <w:sz w:val="20"/>
                <w:szCs w:val="20"/>
              </w:rPr>
            </w:pPr>
            <w:r w:rsidRPr="004279DA">
              <w:rPr>
                <w:sz w:val="20"/>
                <w:szCs w:val="20"/>
              </w:rPr>
              <w:t>2</w:t>
            </w:r>
          </w:p>
        </w:tc>
        <w:tc>
          <w:tcPr>
            <w:tcW w:w="426" w:type="dxa"/>
            <w:tcBorders>
              <w:top w:val="nil"/>
              <w:bottom w:val="nil"/>
            </w:tcBorders>
          </w:tcPr>
          <w:p w:rsidR="00F1041E" w:rsidRPr="004279DA" w:rsidRDefault="00F1041E" w:rsidP="001478F6">
            <w:pPr>
              <w:jc w:val="center"/>
              <w:rPr>
                <w:sz w:val="20"/>
                <w:szCs w:val="20"/>
              </w:rPr>
            </w:pPr>
          </w:p>
        </w:tc>
        <w:tc>
          <w:tcPr>
            <w:tcW w:w="708" w:type="dxa"/>
          </w:tcPr>
          <w:p w:rsidR="00F1041E" w:rsidRPr="004279DA" w:rsidRDefault="00F1041E" w:rsidP="0034407A">
            <w:pPr>
              <w:jc w:val="center"/>
              <w:rPr>
                <w:sz w:val="20"/>
                <w:szCs w:val="20"/>
              </w:rPr>
            </w:pPr>
            <w:r>
              <w:rPr>
                <w:sz w:val="20"/>
                <w:szCs w:val="20"/>
              </w:rPr>
              <w:t>9</w:t>
            </w:r>
          </w:p>
        </w:tc>
        <w:tc>
          <w:tcPr>
            <w:tcW w:w="3287" w:type="dxa"/>
          </w:tcPr>
          <w:p w:rsidR="00F1041E" w:rsidRPr="004279DA" w:rsidRDefault="00F1041E" w:rsidP="00EC07C3">
            <w:pPr>
              <w:rPr>
                <w:sz w:val="20"/>
                <w:szCs w:val="20"/>
              </w:rPr>
            </w:pPr>
            <w:r>
              <w:rPr>
                <w:sz w:val="20"/>
                <w:szCs w:val="20"/>
              </w:rPr>
              <w:t>4</w:t>
            </w:r>
            <w:r w:rsidR="003F19F9">
              <w:rPr>
                <w:rFonts w:hint="eastAsia"/>
                <w:sz w:val="20"/>
                <w:szCs w:val="20"/>
                <w:lang w:eastAsia="zh-CN"/>
              </w:rPr>
              <w:t>mm</w:t>
            </w:r>
            <w:r>
              <w:rPr>
                <w:sz w:val="20"/>
                <w:szCs w:val="20"/>
              </w:rPr>
              <w:t xml:space="preserve"> Hex Key</w:t>
            </w:r>
          </w:p>
        </w:tc>
        <w:tc>
          <w:tcPr>
            <w:tcW w:w="992" w:type="dxa"/>
          </w:tcPr>
          <w:p w:rsidR="00F1041E" w:rsidRPr="004279DA" w:rsidRDefault="00F1041E" w:rsidP="00EC07C3">
            <w:pPr>
              <w:jc w:val="center"/>
              <w:rPr>
                <w:sz w:val="20"/>
                <w:szCs w:val="20"/>
              </w:rPr>
            </w:pPr>
            <w:r>
              <w:rPr>
                <w:sz w:val="20"/>
                <w:szCs w:val="20"/>
              </w:rPr>
              <w:t>1</w:t>
            </w:r>
          </w:p>
        </w:tc>
      </w:tr>
      <w:tr w:rsidR="00F1041E" w:rsidRPr="004279DA" w:rsidTr="004279DA">
        <w:trPr>
          <w:trHeight w:val="260"/>
        </w:trPr>
        <w:tc>
          <w:tcPr>
            <w:tcW w:w="817" w:type="dxa"/>
          </w:tcPr>
          <w:p w:rsidR="00F1041E" w:rsidRPr="004279DA" w:rsidRDefault="00F1041E" w:rsidP="003308DE">
            <w:pPr>
              <w:jc w:val="center"/>
              <w:rPr>
                <w:sz w:val="20"/>
                <w:szCs w:val="20"/>
              </w:rPr>
            </w:pPr>
            <w:r>
              <w:rPr>
                <w:sz w:val="20"/>
                <w:szCs w:val="20"/>
              </w:rPr>
              <w:t>5</w:t>
            </w:r>
          </w:p>
        </w:tc>
        <w:tc>
          <w:tcPr>
            <w:tcW w:w="3544" w:type="dxa"/>
          </w:tcPr>
          <w:p w:rsidR="00F1041E" w:rsidRPr="004279DA" w:rsidRDefault="00F1041E" w:rsidP="00EC07C3">
            <w:pPr>
              <w:rPr>
                <w:sz w:val="20"/>
                <w:szCs w:val="20"/>
              </w:rPr>
            </w:pPr>
            <w:r>
              <w:rPr>
                <w:sz w:val="20"/>
                <w:szCs w:val="20"/>
              </w:rPr>
              <w:t>M6 Nut</w:t>
            </w:r>
          </w:p>
        </w:tc>
        <w:tc>
          <w:tcPr>
            <w:tcW w:w="999" w:type="dxa"/>
          </w:tcPr>
          <w:p w:rsidR="00F1041E" w:rsidRPr="004279DA" w:rsidRDefault="00F1041E" w:rsidP="003308DE">
            <w:pPr>
              <w:jc w:val="center"/>
              <w:rPr>
                <w:sz w:val="20"/>
                <w:szCs w:val="20"/>
              </w:rPr>
            </w:pPr>
            <w:r>
              <w:rPr>
                <w:sz w:val="20"/>
                <w:szCs w:val="20"/>
              </w:rPr>
              <w:t>2</w:t>
            </w:r>
          </w:p>
        </w:tc>
        <w:tc>
          <w:tcPr>
            <w:tcW w:w="426" w:type="dxa"/>
            <w:tcBorders>
              <w:top w:val="nil"/>
              <w:bottom w:val="nil"/>
            </w:tcBorders>
          </w:tcPr>
          <w:p w:rsidR="00F1041E" w:rsidRPr="004279DA" w:rsidRDefault="00F1041E" w:rsidP="001478F6">
            <w:pPr>
              <w:jc w:val="center"/>
              <w:rPr>
                <w:sz w:val="20"/>
                <w:szCs w:val="20"/>
              </w:rPr>
            </w:pPr>
          </w:p>
        </w:tc>
        <w:tc>
          <w:tcPr>
            <w:tcW w:w="708" w:type="dxa"/>
          </w:tcPr>
          <w:p w:rsidR="00F1041E" w:rsidRPr="004279DA" w:rsidRDefault="00F1041E" w:rsidP="0034407A">
            <w:pPr>
              <w:jc w:val="center"/>
              <w:rPr>
                <w:sz w:val="20"/>
                <w:szCs w:val="20"/>
                <w:lang w:eastAsia="zh-CN"/>
              </w:rPr>
            </w:pPr>
            <w:r>
              <w:rPr>
                <w:rFonts w:hint="eastAsia"/>
                <w:sz w:val="20"/>
                <w:szCs w:val="20"/>
                <w:lang w:eastAsia="zh-CN"/>
              </w:rPr>
              <w:t>10</w:t>
            </w:r>
          </w:p>
        </w:tc>
        <w:tc>
          <w:tcPr>
            <w:tcW w:w="3287" w:type="dxa"/>
          </w:tcPr>
          <w:p w:rsidR="00F1041E" w:rsidRDefault="00F1041E" w:rsidP="00EC07C3">
            <w:pPr>
              <w:rPr>
                <w:sz w:val="20"/>
                <w:szCs w:val="20"/>
              </w:rPr>
            </w:pPr>
            <w:r>
              <w:rPr>
                <w:sz w:val="20"/>
                <w:szCs w:val="20"/>
              </w:rPr>
              <w:t>5</w:t>
            </w:r>
            <w:r w:rsidR="003F19F9">
              <w:rPr>
                <w:rFonts w:hint="eastAsia"/>
                <w:sz w:val="20"/>
                <w:szCs w:val="20"/>
                <w:lang w:eastAsia="zh-CN"/>
              </w:rPr>
              <w:t>mm</w:t>
            </w:r>
            <w:r>
              <w:rPr>
                <w:sz w:val="20"/>
                <w:szCs w:val="20"/>
              </w:rPr>
              <w:t xml:space="preserve"> Hex Key</w:t>
            </w:r>
          </w:p>
        </w:tc>
        <w:tc>
          <w:tcPr>
            <w:tcW w:w="992" w:type="dxa"/>
          </w:tcPr>
          <w:p w:rsidR="00F1041E" w:rsidRPr="004279DA" w:rsidRDefault="00F1041E" w:rsidP="00EC07C3">
            <w:pPr>
              <w:jc w:val="center"/>
              <w:rPr>
                <w:sz w:val="20"/>
                <w:szCs w:val="20"/>
              </w:rPr>
            </w:pPr>
            <w:r>
              <w:rPr>
                <w:sz w:val="20"/>
                <w:szCs w:val="20"/>
              </w:rPr>
              <w:t>1</w:t>
            </w:r>
          </w:p>
        </w:tc>
      </w:tr>
    </w:tbl>
    <w:p w:rsidR="00BE0A2B" w:rsidRDefault="00BE0A2B" w:rsidP="004279DA">
      <w:pPr>
        <w:pStyle w:val="NoSpacing"/>
        <w:rPr>
          <w:b/>
          <w:sz w:val="20"/>
          <w:szCs w:val="20"/>
        </w:rPr>
      </w:pPr>
      <w:r>
        <w:rPr>
          <w:b/>
          <w:sz w:val="20"/>
          <w:szCs w:val="20"/>
        </w:rPr>
        <w:t>Note: An optional ground socket is available that will allow you to remove the post from the ground.</w:t>
      </w:r>
    </w:p>
    <w:p w:rsidR="00BE0A2B" w:rsidRDefault="00BE0A2B" w:rsidP="004279DA">
      <w:pPr>
        <w:pStyle w:val="NoSpacing"/>
        <w:rPr>
          <w:b/>
          <w:sz w:val="20"/>
          <w:szCs w:val="20"/>
        </w:rPr>
        <w:sectPr w:rsidR="00BE0A2B" w:rsidSect="00580C05">
          <w:type w:val="continuous"/>
          <w:pgSz w:w="11907" w:h="8391" w:orient="landscape" w:code="11"/>
          <w:pgMar w:top="426" w:right="708" w:bottom="709" w:left="567" w:header="708" w:footer="708" w:gutter="0"/>
          <w:cols w:space="708"/>
          <w:docGrid w:linePitch="360"/>
        </w:sectPr>
      </w:pPr>
    </w:p>
    <w:p w:rsidR="00171641" w:rsidRDefault="00206AAF" w:rsidP="00201F6B">
      <w:pPr>
        <w:pStyle w:val="NoSpacing"/>
        <w:numPr>
          <w:ilvl w:val="0"/>
          <w:numId w:val="5"/>
        </w:numPr>
        <w:rPr>
          <w:b/>
          <w:sz w:val="20"/>
          <w:szCs w:val="20"/>
        </w:rPr>
      </w:pPr>
      <w:r>
        <w:rPr>
          <w:b/>
          <w:sz w:val="20"/>
          <w:szCs w:val="20"/>
        </w:rPr>
        <w:lastRenderedPageBreak/>
        <w:t>Install your Adjustable P</w:t>
      </w:r>
      <w:r w:rsidR="00BE0A2B">
        <w:rPr>
          <w:b/>
          <w:sz w:val="20"/>
          <w:szCs w:val="20"/>
        </w:rPr>
        <w:t xml:space="preserve">ost </w:t>
      </w:r>
      <w:r>
        <w:rPr>
          <w:b/>
          <w:sz w:val="20"/>
          <w:szCs w:val="20"/>
        </w:rPr>
        <w:t>K</w:t>
      </w:r>
      <w:r w:rsidR="00A63081">
        <w:rPr>
          <w:b/>
          <w:sz w:val="20"/>
          <w:szCs w:val="20"/>
        </w:rPr>
        <w:t>it</w:t>
      </w:r>
    </w:p>
    <w:tbl>
      <w:tblPr>
        <w:tblStyle w:val="TableGrid"/>
        <w:tblW w:w="5178" w:type="dxa"/>
        <w:tblInd w:w="108" w:type="dxa"/>
        <w:tblLook w:val="04A0" w:firstRow="1" w:lastRow="0" w:firstColumn="1" w:lastColumn="0" w:noHBand="0" w:noVBand="1"/>
      </w:tblPr>
      <w:tblGrid>
        <w:gridCol w:w="5178"/>
      </w:tblGrid>
      <w:tr w:rsidR="00507596" w:rsidTr="00507596">
        <w:trPr>
          <w:trHeight w:val="6976"/>
        </w:trPr>
        <w:tc>
          <w:tcPr>
            <w:tcW w:w="5178" w:type="dxa"/>
            <w:vAlign w:val="center"/>
          </w:tcPr>
          <w:p w:rsidR="00507596" w:rsidRDefault="00714A0C" w:rsidP="00507596">
            <w:pPr>
              <w:pStyle w:val="NoSpacing"/>
              <w:jc w:val="center"/>
              <w:rPr>
                <w:b/>
                <w:sz w:val="20"/>
                <w:szCs w:val="20"/>
              </w:rPr>
            </w:pPr>
            <w:r>
              <w:rPr>
                <w:noProof/>
                <w:lang w:eastAsia="en-AU"/>
              </w:rPr>
              <w:drawing>
                <wp:inline distT="0" distB="0" distL="0" distR="0">
                  <wp:extent cx="2512219" cy="401955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2511919" cy="4019070"/>
                          </a:xfrm>
                          <a:prstGeom prst="rect">
                            <a:avLst/>
                          </a:prstGeom>
                        </pic:spPr>
                      </pic:pic>
                    </a:graphicData>
                  </a:graphic>
                </wp:inline>
              </w:drawing>
            </w:r>
          </w:p>
        </w:tc>
      </w:tr>
    </w:tbl>
    <w:p w:rsidR="00507596" w:rsidRDefault="00507596" w:rsidP="00507596">
      <w:pPr>
        <w:pStyle w:val="NoSpacing"/>
        <w:rPr>
          <w:sz w:val="20"/>
          <w:szCs w:val="20"/>
        </w:rPr>
      </w:pPr>
    </w:p>
    <w:p w:rsidR="00BE0A2B" w:rsidRDefault="00F1041E" w:rsidP="00507596">
      <w:pPr>
        <w:pStyle w:val="NoSpacing"/>
        <w:numPr>
          <w:ilvl w:val="0"/>
          <w:numId w:val="2"/>
        </w:numPr>
        <w:spacing w:line="276" w:lineRule="auto"/>
        <w:rPr>
          <w:sz w:val="20"/>
          <w:szCs w:val="20"/>
        </w:rPr>
      </w:pPr>
      <w:r>
        <w:rPr>
          <w:rFonts w:hint="eastAsia"/>
          <w:sz w:val="20"/>
          <w:szCs w:val="20"/>
          <w:lang w:eastAsia="zh-CN"/>
        </w:rPr>
        <w:t>Insert</w:t>
      </w:r>
      <w:r w:rsidR="00BE0A2B">
        <w:rPr>
          <w:sz w:val="20"/>
          <w:szCs w:val="20"/>
        </w:rPr>
        <w:t xml:space="preserve"> the upper post</w:t>
      </w:r>
      <w:r>
        <w:rPr>
          <w:rFonts w:hint="eastAsia"/>
          <w:sz w:val="20"/>
          <w:szCs w:val="20"/>
          <w:lang w:eastAsia="zh-CN"/>
        </w:rPr>
        <w:t xml:space="preserve"> into</w:t>
      </w:r>
      <w:r>
        <w:rPr>
          <w:sz w:val="20"/>
          <w:szCs w:val="20"/>
        </w:rPr>
        <w:t xml:space="preserve"> the bottom</w:t>
      </w:r>
      <w:r w:rsidR="00BE0A2B">
        <w:rPr>
          <w:sz w:val="20"/>
          <w:szCs w:val="20"/>
        </w:rPr>
        <w:t xml:space="preserve"> post</w:t>
      </w:r>
      <w:r w:rsidR="00507596">
        <w:rPr>
          <w:sz w:val="20"/>
          <w:szCs w:val="20"/>
        </w:rPr>
        <w:t>,</w:t>
      </w:r>
      <w:r w:rsidR="00BE0A2B">
        <w:rPr>
          <w:sz w:val="20"/>
          <w:szCs w:val="20"/>
        </w:rPr>
        <w:t xml:space="preserve"> and secure with the fasteners supplied.</w:t>
      </w:r>
    </w:p>
    <w:p w:rsidR="00BE0A2B" w:rsidRDefault="00BE0A2B" w:rsidP="00507596">
      <w:pPr>
        <w:pStyle w:val="NoSpacing"/>
        <w:numPr>
          <w:ilvl w:val="0"/>
          <w:numId w:val="2"/>
        </w:numPr>
        <w:spacing w:line="276" w:lineRule="auto"/>
        <w:rPr>
          <w:sz w:val="20"/>
          <w:szCs w:val="20"/>
        </w:rPr>
      </w:pPr>
      <w:r w:rsidRPr="00BE0A2B">
        <w:rPr>
          <w:sz w:val="20"/>
          <w:szCs w:val="20"/>
        </w:rPr>
        <w:t xml:space="preserve">Refer to you </w:t>
      </w:r>
      <w:r w:rsidR="00507596" w:rsidRPr="00BE0A2B">
        <w:rPr>
          <w:sz w:val="20"/>
          <w:szCs w:val="20"/>
        </w:rPr>
        <w:t>Retracting</w:t>
      </w:r>
      <w:r w:rsidRPr="00BE0A2B">
        <w:rPr>
          <w:sz w:val="20"/>
          <w:szCs w:val="20"/>
        </w:rPr>
        <w:t xml:space="preserve"> Line manual for site selection and cabinet installation details.</w:t>
      </w:r>
    </w:p>
    <w:p w:rsidR="00BE0A2B" w:rsidRDefault="00BE0A2B" w:rsidP="00507596">
      <w:pPr>
        <w:pStyle w:val="NoSpacing"/>
        <w:numPr>
          <w:ilvl w:val="0"/>
          <w:numId w:val="2"/>
        </w:numPr>
        <w:spacing w:line="276" w:lineRule="auto"/>
        <w:rPr>
          <w:sz w:val="20"/>
          <w:szCs w:val="20"/>
        </w:rPr>
      </w:pPr>
      <w:r>
        <w:rPr>
          <w:sz w:val="20"/>
          <w:szCs w:val="20"/>
        </w:rPr>
        <w:t>Dig a hole 600mm deep and 200mm in diameter</w:t>
      </w:r>
    </w:p>
    <w:p w:rsidR="00507596" w:rsidRDefault="002A399B" w:rsidP="00507596">
      <w:pPr>
        <w:pStyle w:val="NoSpacing"/>
        <w:numPr>
          <w:ilvl w:val="0"/>
          <w:numId w:val="2"/>
        </w:numPr>
        <w:spacing w:line="276" w:lineRule="auto"/>
        <w:rPr>
          <w:sz w:val="20"/>
          <w:szCs w:val="20"/>
        </w:rPr>
      </w:pPr>
      <w:r w:rsidRPr="00507596">
        <w:rPr>
          <w:sz w:val="20"/>
          <w:szCs w:val="20"/>
        </w:rPr>
        <w:t xml:space="preserve">Put </w:t>
      </w:r>
      <w:r w:rsidR="00507596" w:rsidRPr="00507596">
        <w:rPr>
          <w:sz w:val="20"/>
          <w:szCs w:val="20"/>
        </w:rPr>
        <w:t>1</w:t>
      </w:r>
      <w:r w:rsidRPr="00507596">
        <w:rPr>
          <w:sz w:val="20"/>
          <w:szCs w:val="20"/>
        </w:rPr>
        <w:t>50mm of dry gravel in the hole</w:t>
      </w:r>
    </w:p>
    <w:p w:rsidR="00507596" w:rsidRDefault="00507596" w:rsidP="00507596">
      <w:pPr>
        <w:pStyle w:val="NoSpacing"/>
        <w:numPr>
          <w:ilvl w:val="0"/>
          <w:numId w:val="2"/>
        </w:numPr>
        <w:spacing w:line="276" w:lineRule="auto"/>
        <w:rPr>
          <w:sz w:val="20"/>
          <w:szCs w:val="20"/>
        </w:rPr>
      </w:pPr>
      <w:r>
        <w:rPr>
          <w:sz w:val="20"/>
          <w:szCs w:val="20"/>
        </w:rPr>
        <w:t xml:space="preserve">Position the post in the centre of the hole and </w:t>
      </w:r>
      <w:r w:rsidR="002A399B" w:rsidRPr="00507596">
        <w:rPr>
          <w:sz w:val="20"/>
          <w:szCs w:val="20"/>
        </w:rPr>
        <w:t xml:space="preserve">pushing </w:t>
      </w:r>
      <w:r>
        <w:rPr>
          <w:sz w:val="20"/>
          <w:szCs w:val="20"/>
        </w:rPr>
        <w:t>the</w:t>
      </w:r>
      <w:r w:rsidR="002A399B" w:rsidRPr="00507596">
        <w:rPr>
          <w:sz w:val="20"/>
          <w:szCs w:val="20"/>
        </w:rPr>
        <w:t xml:space="preserve"> post into the gravel set the correct height</w:t>
      </w:r>
      <w:r>
        <w:rPr>
          <w:sz w:val="20"/>
          <w:szCs w:val="20"/>
        </w:rPr>
        <w:t xml:space="preserve"> (refer to your Retracting Line manual)</w:t>
      </w:r>
      <w:r w:rsidR="002A399B" w:rsidRPr="00507596">
        <w:rPr>
          <w:sz w:val="20"/>
          <w:szCs w:val="20"/>
        </w:rPr>
        <w:t>.</w:t>
      </w:r>
    </w:p>
    <w:p w:rsidR="00507596" w:rsidRDefault="00507596" w:rsidP="00507596">
      <w:pPr>
        <w:pStyle w:val="NoSpacing"/>
        <w:numPr>
          <w:ilvl w:val="0"/>
          <w:numId w:val="2"/>
        </w:numPr>
        <w:spacing w:line="276" w:lineRule="auto"/>
        <w:rPr>
          <w:sz w:val="20"/>
          <w:szCs w:val="20"/>
        </w:rPr>
      </w:pPr>
      <w:r>
        <w:rPr>
          <w:sz w:val="20"/>
          <w:szCs w:val="20"/>
        </w:rPr>
        <w:t xml:space="preserve">Check the post is </w:t>
      </w:r>
      <w:r w:rsidR="002A399B" w:rsidRPr="00507596">
        <w:rPr>
          <w:sz w:val="20"/>
          <w:szCs w:val="20"/>
        </w:rPr>
        <w:t>vertically level</w:t>
      </w:r>
    </w:p>
    <w:p w:rsidR="00507596" w:rsidRDefault="00507596" w:rsidP="00507596">
      <w:pPr>
        <w:pStyle w:val="NoSpacing"/>
        <w:numPr>
          <w:ilvl w:val="0"/>
          <w:numId w:val="2"/>
        </w:numPr>
        <w:spacing w:line="276" w:lineRule="auto"/>
        <w:rPr>
          <w:sz w:val="20"/>
          <w:szCs w:val="20"/>
        </w:rPr>
      </w:pPr>
      <w:r w:rsidRPr="00507596">
        <w:rPr>
          <w:sz w:val="20"/>
          <w:szCs w:val="20"/>
        </w:rPr>
        <w:t>Concrete the post</w:t>
      </w:r>
      <w:r w:rsidR="002A399B" w:rsidRPr="00507596">
        <w:rPr>
          <w:sz w:val="20"/>
          <w:szCs w:val="20"/>
        </w:rPr>
        <w:t xml:space="preserve"> into </w:t>
      </w:r>
      <w:r w:rsidRPr="00507596">
        <w:rPr>
          <w:sz w:val="20"/>
          <w:szCs w:val="20"/>
        </w:rPr>
        <w:t>position. Make sure to s</w:t>
      </w:r>
      <w:r w:rsidR="002A399B" w:rsidRPr="00507596">
        <w:rPr>
          <w:sz w:val="20"/>
          <w:szCs w:val="20"/>
        </w:rPr>
        <w:t>lope the top of the concrete away from the post for drainage.</w:t>
      </w:r>
    </w:p>
    <w:p w:rsidR="00507596" w:rsidRDefault="00507596" w:rsidP="00507596">
      <w:pPr>
        <w:pStyle w:val="NoSpacing"/>
        <w:numPr>
          <w:ilvl w:val="0"/>
          <w:numId w:val="2"/>
        </w:numPr>
        <w:spacing w:line="276" w:lineRule="auto"/>
        <w:rPr>
          <w:sz w:val="20"/>
          <w:szCs w:val="20"/>
        </w:rPr>
      </w:pPr>
      <w:r>
        <w:rPr>
          <w:sz w:val="20"/>
          <w:szCs w:val="20"/>
        </w:rPr>
        <w:t xml:space="preserve">Re-check that the post is </w:t>
      </w:r>
      <w:r w:rsidR="002A399B" w:rsidRPr="00507596">
        <w:rPr>
          <w:sz w:val="20"/>
          <w:szCs w:val="20"/>
        </w:rPr>
        <w:t xml:space="preserve">level and allow the concrete to set for at least </w:t>
      </w:r>
      <w:r>
        <w:rPr>
          <w:sz w:val="20"/>
          <w:szCs w:val="20"/>
        </w:rPr>
        <w:t>48</w:t>
      </w:r>
      <w:r w:rsidR="002A399B" w:rsidRPr="00507596">
        <w:rPr>
          <w:sz w:val="20"/>
          <w:szCs w:val="20"/>
        </w:rPr>
        <w:t xml:space="preserve"> hours.</w:t>
      </w:r>
    </w:p>
    <w:p w:rsidR="00A63081" w:rsidRPr="00A63081" w:rsidRDefault="00A63081" w:rsidP="00A63081">
      <w:pPr>
        <w:pStyle w:val="NoSpacing"/>
        <w:spacing w:line="276" w:lineRule="auto"/>
        <w:ind w:left="720"/>
        <w:jc w:val="center"/>
        <w:rPr>
          <w:b/>
          <w:sz w:val="20"/>
          <w:szCs w:val="20"/>
        </w:rPr>
      </w:pPr>
      <w:r w:rsidRPr="00A63081">
        <w:rPr>
          <w:b/>
          <w:sz w:val="20"/>
          <w:szCs w:val="20"/>
        </w:rPr>
        <w:t>IMPORTANT</w:t>
      </w:r>
    </w:p>
    <w:p w:rsidR="00A63081" w:rsidRDefault="00A63081" w:rsidP="00206AAF">
      <w:pPr>
        <w:pStyle w:val="NoSpacing"/>
        <w:numPr>
          <w:ilvl w:val="0"/>
          <w:numId w:val="2"/>
        </w:numPr>
        <w:spacing w:line="276" w:lineRule="auto"/>
        <w:rPr>
          <w:sz w:val="20"/>
          <w:szCs w:val="20"/>
        </w:rPr>
      </w:pPr>
      <w:r>
        <w:rPr>
          <w:sz w:val="20"/>
          <w:szCs w:val="20"/>
        </w:rPr>
        <w:t>To mount a  Retracting Clothesline, you must use a matching Cross Beam</w:t>
      </w:r>
    </w:p>
    <w:p w:rsidR="00206AAF" w:rsidRPr="00206AAF" w:rsidRDefault="00507596" w:rsidP="00206AAF">
      <w:pPr>
        <w:pStyle w:val="NoSpacing"/>
        <w:numPr>
          <w:ilvl w:val="0"/>
          <w:numId w:val="2"/>
        </w:numPr>
        <w:spacing w:line="276" w:lineRule="auto"/>
        <w:rPr>
          <w:sz w:val="20"/>
          <w:szCs w:val="20"/>
        </w:rPr>
      </w:pPr>
      <w:r>
        <w:rPr>
          <w:sz w:val="20"/>
          <w:szCs w:val="20"/>
        </w:rPr>
        <w:t xml:space="preserve">Follow </w:t>
      </w:r>
      <w:r w:rsidR="00587ED3">
        <w:rPr>
          <w:sz w:val="20"/>
          <w:szCs w:val="20"/>
        </w:rPr>
        <w:t>your Retracting Line inst</w:t>
      </w:r>
      <w:r w:rsidR="00587ED3">
        <w:rPr>
          <w:rFonts w:hint="eastAsia"/>
          <w:sz w:val="20"/>
          <w:szCs w:val="20"/>
          <w:lang w:eastAsia="zh-CN"/>
        </w:rPr>
        <w:t>ruction</w:t>
      </w:r>
      <w:r>
        <w:rPr>
          <w:sz w:val="20"/>
          <w:szCs w:val="20"/>
        </w:rPr>
        <w:t xml:space="preserve">s to assemble your product to the </w:t>
      </w:r>
      <w:r w:rsidR="00A63081">
        <w:rPr>
          <w:sz w:val="20"/>
          <w:szCs w:val="20"/>
        </w:rPr>
        <w:t>Cross Beam</w:t>
      </w:r>
    </w:p>
    <w:p w:rsidR="00507596" w:rsidRDefault="00507596">
      <w:pPr>
        <w:rPr>
          <w:sz w:val="20"/>
          <w:szCs w:val="20"/>
        </w:rPr>
      </w:pPr>
      <w:r>
        <w:rPr>
          <w:sz w:val="20"/>
          <w:szCs w:val="20"/>
        </w:rPr>
        <w:br w:type="page"/>
      </w:r>
    </w:p>
    <w:p w:rsidR="00507596" w:rsidRPr="00507596" w:rsidRDefault="00507596" w:rsidP="00201F6B">
      <w:pPr>
        <w:pStyle w:val="NoSpacing"/>
        <w:numPr>
          <w:ilvl w:val="0"/>
          <w:numId w:val="5"/>
        </w:numPr>
        <w:rPr>
          <w:b/>
          <w:sz w:val="20"/>
          <w:szCs w:val="20"/>
        </w:rPr>
      </w:pPr>
      <w:r>
        <w:rPr>
          <w:b/>
          <w:sz w:val="20"/>
          <w:szCs w:val="20"/>
        </w:rPr>
        <w:lastRenderedPageBreak/>
        <w:t>Adjust</w:t>
      </w:r>
      <w:r w:rsidRPr="00507596">
        <w:rPr>
          <w:b/>
          <w:sz w:val="20"/>
          <w:szCs w:val="20"/>
        </w:rPr>
        <w:t xml:space="preserve"> your Post Kit</w:t>
      </w:r>
    </w:p>
    <w:tbl>
      <w:tblPr>
        <w:tblStyle w:val="TableGrid"/>
        <w:tblW w:w="5178" w:type="dxa"/>
        <w:tblInd w:w="108" w:type="dxa"/>
        <w:tblLook w:val="04A0" w:firstRow="1" w:lastRow="0" w:firstColumn="1" w:lastColumn="0" w:noHBand="0" w:noVBand="1"/>
      </w:tblPr>
      <w:tblGrid>
        <w:gridCol w:w="2744"/>
        <w:gridCol w:w="2434"/>
      </w:tblGrid>
      <w:tr w:rsidR="00507596" w:rsidTr="00202FD4">
        <w:trPr>
          <w:trHeight w:val="6930"/>
        </w:trPr>
        <w:tc>
          <w:tcPr>
            <w:tcW w:w="2589" w:type="dxa"/>
            <w:vAlign w:val="center"/>
          </w:tcPr>
          <w:p w:rsidR="00507596" w:rsidRDefault="00714A0C" w:rsidP="00BE0A2B">
            <w:pPr>
              <w:pStyle w:val="NoSpacing"/>
              <w:jc w:val="center"/>
              <w:rPr>
                <w:b/>
                <w:sz w:val="20"/>
                <w:szCs w:val="20"/>
              </w:rPr>
            </w:pPr>
            <w:r>
              <w:rPr>
                <w:noProof/>
                <w:lang w:eastAsia="en-AU"/>
              </w:rPr>
              <w:drawing>
                <wp:inline distT="0" distB="0" distL="0" distR="0">
                  <wp:extent cx="1605812" cy="41656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1608469" cy="4172493"/>
                          </a:xfrm>
                          <a:prstGeom prst="rect">
                            <a:avLst/>
                          </a:prstGeom>
                        </pic:spPr>
                      </pic:pic>
                    </a:graphicData>
                  </a:graphic>
                </wp:inline>
              </w:drawing>
            </w:r>
          </w:p>
        </w:tc>
        <w:tc>
          <w:tcPr>
            <w:tcW w:w="2589" w:type="dxa"/>
            <w:vAlign w:val="center"/>
          </w:tcPr>
          <w:p w:rsidR="00507596" w:rsidRDefault="00206AAF" w:rsidP="00BE0A2B">
            <w:pPr>
              <w:pStyle w:val="NoSpacing"/>
              <w:jc w:val="center"/>
              <w:rPr>
                <w:b/>
                <w:sz w:val="20"/>
                <w:szCs w:val="20"/>
              </w:rPr>
            </w:pPr>
            <w:r>
              <w:rPr>
                <w:noProof/>
                <w:lang w:eastAsia="en-AU"/>
              </w:rPr>
              <w:drawing>
                <wp:inline distT="0" distB="0" distL="0" distR="0">
                  <wp:extent cx="1031147" cy="4159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034275" cy="4171865"/>
                          </a:xfrm>
                          <a:prstGeom prst="rect">
                            <a:avLst/>
                          </a:prstGeom>
                        </pic:spPr>
                      </pic:pic>
                    </a:graphicData>
                  </a:graphic>
                </wp:inline>
              </w:drawing>
            </w:r>
          </w:p>
        </w:tc>
      </w:tr>
    </w:tbl>
    <w:p w:rsidR="00BE0A2B" w:rsidRDefault="00BE0A2B" w:rsidP="00F52EC9">
      <w:pPr>
        <w:pStyle w:val="NoSpacing"/>
        <w:jc w:val="center"/>
        <w:rPr>
          <w:b/>
          <w:sz w:val="20"/>
          <w:szCs w:val="20"/>
        </w:rPr>
      </w:pPr>
    </w:p>
    <w:p w:rsidR="00507596" w:rsidRPr="00507596" w:rsidRDefault="00507596" w:rsidP="00E42F2A">
      <w:pPr>
        <w:pStyle w:val="NoSpacing"/>
        <w:numPr>
          <w:ilvl w:val="0"/>
          <w:numId w:val="4"/>
        </w:numPr>
        <w:rPr>
          <w:sz w:val="20"/>
          <w:szCs w:val="20"/>
        </w:rPr>
      </w:pPr>
      <w:r w:rsidRPr="00507596">
        <w:rPr>
          <w:sz w:val="20"/>
          <w:szCs w:val="20"/>
        </w:rPr>
        <w:t xml:space="preserve">The Adjustable post kit can be changed between three positions. </w:t>
      </w:r>
    </w:p>
    <w:p w:rsidR="001151AD" w:rsidRDefault="00507596" w:rsidP="001151AD">
      <w:pPr>
        <w:pStyle w:val="NoSpacing"/>
        <w:numPr>
          <w:ilvl w:val="0"/>
          <w:numId w:val="4"/>
        </w:numPr>
        <w:rPr>
          <w:sz w:val="20"/>
          <w:szCs w:val="20"/>
        </w:rPr>
      </w:pPr>
      <w:r w:rsidRPr="001151AD">
        <w:rPr>
          <w:sz w:val="20"/>
          <w:szCs w:val="20"/>
        </w:rPr>
        <w:t xml:space="preserve">To change the height, undo the two nuts, bolts and washers, raise or lower to the next setting and re-tighten. </w:t>
      </w:r>
    </w:p>
    <w:p w:rsidR="00BE0A2B" w:rsidRPr="001151AD" w:rsidRDefault="001151AD" w:rsidP="001151AD">
      <w:pPr>
        <w:pStyle w:val="NoSpacing"/>
        <w:numPr>
          <w:ilvl w:val="0"/>
          <w:numId w:val="4"/>
        </w:numPr>
        <w:rPr>
          <w:sz w:val="20"/>
          <w:szCs w:val="20"/>
        </w:rPr>
      </w:pPr>
      <w:bookmarkStart w:id="0" w:name="_GoBack"/>
      <w:bookmarkEnd w:id="0"/>
      <w:r w:rsidRPr="001151AD">
        <w:rPr>
          <w:sz w:val="20"/>
          <w:szCs w:val="20"/>
        </w:rPr>
        <w:t>Refer to your Retracting Line Manual for mounting height suggestions</w:t>
      </w:r>
    </w:p>
    <w:p w:rsidR="00BE0A2B" w:rsidRDefault="00BE0A2B" w:rsidP="00F52EC9">
      <w:pPr>
        <w:pStyle w:val="NoSpacing"/>
        <w:jc w:val="center"/>
        <w:rPr>
          <w:b/>
          <w:sz w:val="20"/>
          <w:szCs w:val="20"/>
        </w:rPr>
        <w:sectPr w:rsidR="00BE0A2B" w:rsidSect="00BE0A2B">
          <w:type w:val="continuous"/>
          <w:pgSz w:w="11907" w:h="8391" w:orient="landscape" w:code="11"/>
          <w:pgMar w:top="426" w:right="708" w:bottom="709" w:left="567" w:header="708" w:footer="708" w:gutter="0"/>
          <w:cols w:num="2" w:space="708"/>
          <w:docGrid w:linePitch="360"/>
        </w:sectPr>
      </w:pPr>
    </w:p>
    <w:p w:rsidR="00BE0A2B" w:rsidRDefault="00BE0A2B">
      <w:pPr>
        <w:rPr>
          <w:b/>
          <w:sz w:val="20"/>
          <w:szCs w:val="20"/>
        </w:rPr>
        <w:sectPr w:rsidR="00BE0A2B" w:rsidSect="00E109B8">
          <w:type w:val="continuous"/>
          <w:pgSz w:w="11907" w:h="8391" w:orient="landscape" w:code="11"/>
          <w:pgMar w:top="426" w:right="708" w:bottom="709" w:left="567" w:header="708" w:footer="708" w:gutter="0"/>
          <w:cols w:num="2" w:space="708"/>
          <w:docGrid w:linePitch="360"/>
        </w:sectPr>
      </w:pPr>
    </w:p>
    <w:p w:rsidR="00CE0E77" w:rsidRPr="00F633C6" w:rsidRDefault="00CE0E77" w:rsidP="00CE0E77">
      <w:pPr>
        <w:spacing w:line="240" w:lineRule="auto"/>
        <w:rPr>
          <w:rFonts w:cs="HelveticaNeueLTStd-Lt"/>
          <w:b/>
          <w:sz w:val="32"/>
          <w:szCs w:val="20"/>
        </w:rPr>
      </w:pPr>
      <w:r w:rsidRPr="00F633C6">
        <w:rPr>
          <w:rFonts w:cs="HelveticaNeueLTStd-Lt"/>
          <w:b/>
          <w:sz w:val="32"/>
          <w:szCs w:val="20"/>
        </w:rPr>
        <w:lastRenderedPageBreak/>
        <w:t>Warranty - Terms and Conditions</w:t>
      </w:r>
    </w:p>
    <w:p w:rsidR="00CE0E77" w:rsidRPr="00F633C6" w:rsidRDefault="00CE0E77" w:rsidP="00CE0E77">
      <w:pPr>
        <w:spacing w:line="240" w:lineRule="auto"/>
        <w:rPr>
          <w:rFonts w:cs="HelveticaNeueLTStd-Lt"/>
          <w:sz w:val="20"/>
          <w:szCs w:val="20"/>
        </w:rPr>
      </w:pPr>
      <w:r w:rsidRPr="00F633C6">
        <w:rPr>
          <w:rFonts w:cs="HelveticaNeueLTStd-Lt"/>
          <w:sz w:val="20"/>
          <w:szCs w:val="20"/>
        </w:rPr>
        <w:t xml:space="preserve">Any claim under this warranty must be made within </w:t>
      </w:r>
      <w:r>
        <w:rPr>
          <w:rFonts w:cs="HelveticaNeueLTStd-Lt"/>
          <w:sz w:val="20"/>
          <w:szCs w:val="20"/>
        </w:rPr>
        <w:t>ten</w:t>
      </w:r>
      <w:r w:rsidRPr="00F633C6">
        <w:rPr>
          <w:rFonts w:cs="HelveticaNeueLTStd-Lt"/>
          <w:sz w:val="20"/>
          <w:szCs w:val="20"/>
        </w:rPr>
        <w:t xml:space="preserve"> years of the date of purchase of the product.  Please note that the PVC line is only covered for 12 months from date of purchase.</w:t>
      </w:r>
    </w:p>
    <w:p w:rsidR="00CE0E77" w:rsidRPr="00F633C6" w:rsidRDefault="00CE0E77" w:rsidP="00CE0E77">
      <w:pPr>
        <w:spacing w:line="240" w:lineRule="auto"/>
        <w:rPr>
          <w:rFonts w:cs="HelveticaNeueLTStd-Lt"/>
          <w:sz w:val="20"/>
          <w:szCs w:val="20"/>
        </w:rPr>
      </w:pPr>
      <w:r w:rsidRPr="00F633C6">
        <w:rPr>
          <w:rFonts w:cs="HelveticaNeueLTStd-Lt"/>
          <w:sz w:val="20"/>
          <w:szCs w:val="20"/>
        </w:rPr>
        <w:t>To make a claim under the warranty, take the product (with proof of purchase) to any Bunnings store (see www.bunni</w:t>
      </w:r>
      <w:r>
        <w:rPr>
          <w:rFonts w:cs="HelveticaNeueLTStd-Lt"/>
          <w:sz w:val="20"/>
          <w:szCs w:val="20"/>
        </w:rPr>
        <w:t>ngs.com.au for store locations).</w:t>
      </w:r>
    </w:p>
    <w:p w:rsidR="00CE0E77" w:rsidRPr="00F633C6" w:rsidRDefault="00CE0E77" w:rsidP="00CE0E77">
      <w:pPr>
        <w:spacing w:line="240" w:lineRule="auto"/>
        <w:rPr>
          <w:rFonts w:cs="HelveticaNeueLTStd-Lt"/>
          <w:sz w:val="20"/>
          <w:szCs w:val="20"/>
        </w:rPr>
      </w:pPr>
      <w:r>
        <w:rPr>
          <w:rFonts w:cs="HelveticaNeueLTStd-Lt"/>
          <w:sz w:val="20"/>
          <w:szCs w:val="20"/>
        </w:rPr>
        <w:t>Sales Force National Pty Ltd (t/a Zenexus)</w:t>
      </w:r>
      <w:r w:rsidRPr="00F633C6">
        <w:rPr>
          <w:rFonts w:cs="HelveticaNeueLTStd-Lt"/>
          <w:sz w:val="20"/>
          <w:szCs w:val="20"/>
        </w:rPr>
        <w:t xml:space="preserve"> bears reasonable, direct, expenses of claiming under the warranty.  You may submit details and proof </w:t>
      </w:r>
      <w:r>
        <w:rPr>
          <w:rFonts w:cs="HelveticaNeueLTStd-Lt"/>
          <w:sz w:val="20"/>
          <w:szCs w:val="20"/>
        </w:rPr>
        <w:t>into any Bunnings</w:t>
      </w:r>
      <w:r w:rsidRPr="00F633C6">
        <w:rPr>
          <w:rFonts w:cs="HelveticaNeueLTStd-Lt"/>
          <w:sz w:val="20"/>
          <w:szCs w:val="20"/>
        </w:rPr>
        <w:t xml:space="preserve"> store for consideration.</w:t>
      </w:r>
    </w:p>
    <w:p w:rsidR="00CE0E77" w:rsidRPr="00F633C6" w:rsidRDefault="00CE0E77" w:rsidP="00CE0E77">
      <w:pPr>
        <w:spacing w:line="240" w:lineRule="auto"/>
        <w:rPr>
          <w:rFonts w:cs="HelveticaNeueLTStd-Lt"/>
          <w:sz w:val="20"/>
          <w:szCs w:val="20"/>
        </w:rPr>
      </w:pPr>
      <w:r w:rsidRPr="00F633C6">
        <w:rPr>
          <w:rFonts w:cs="HelveticaNeueLTStd-Lt"/>
          <w:sz w:val="20"/>
          <w:szCs w:val="20"/>
        </w:rPr>
        <w:t>The warranty covers manufacturer defects in materials, workmanship and finish under normal use.</w:t>
      </w:r>
    </w:p>
    <w:p w:rsidR="00CE0E77" w:rsidRPr="00F633C6" w:rsidRDefault="00CE0E77" w:rsidP="00CE0E77">
      <w:pPr>
        <w:spacing w:line="240" w:lineRule="auto"/>
        <w:rPr>
          <w:rFonts w:cs="HelveticaNeueLTStd-Lt"/>
          <w:sz w:val="20"/>
          <w:szCs w:val="20"/>
        </w:rPr>
      </w:pPr>
      <w:r w:rsidRPr="00F633C6">
        <w:rPr>
          <w:rFonts w:cs="HelveticaNeueLTStd-Lt"/>
          <w:sz w:val="20"/>
          <w:szCs w:val="20"/>
        </w:rPr>
        <w:t>This warranty is provided in addition to other rights and remedies you may have under law:  our goods come with guarantees which cannot be excluded under the Australian Consumer Law.  You are entitled to replacement or refund for a major failure and to compensation for other reasonably foreseeable loss or damage.  You are also entitled to have the goods repaired or replaced if the goods fail to be of acceptable quality and the failure does not amount to a major failure. If the clothesline is repaired or partly replaced under warranty the original warranty will not be extended</w:t>
      </w:r>
    </w:p>
    <w:p w:rsidR="00CE0E77" w:rsidRPr="00F633C6" w:rsidRDefault="00CE0E77" w:rsidP="00CE0E77">
      <w:pPr>
        <w:spacing w:line="240" w:lineRule="auto"/>
        <w:rPr>
          <w:rFonts w:cs="HelveticaNeueLTStd-Lt"/>
          <w:sz w:val="20"/>
          <w:szCs w:val="20"/>
        </w:rPr>
      </w:pPr>
      <w:r w:rsidRPr="00F633C6">
        <w:rPr>
          <w:rFonts w:cs="HelveticaNeueLTStd-Lt"/>
          <w:sz w:val="20"/>
          <w:szCs w:val="20"/>
        </w:rPr>
        <w:t>The warranty excludes damage resulting from product misuse or product neglect. The warranty covers domestic use only and does not apply to commercial applications.</w:t>
      </w:r>
    </w:p>
    <w:p w:rsidR="00CE0E77" w:rsidRPr="00F633C6" w:rsidRDefault="00CE0E77" w:rsidP="00CE0E77">
      <w:pPr>
        <w:spacing w:line="240" w:lineRule="auto"/>
        <w:rPr>
          <w:rFonts w:cs="HelveticaNeueLTStd-Lt"/>
          <w:sz w:val="20"/>
          <w:szCs w:val="20"/>
        </w:rPr>
      </w:pPr>
      <w:r w:rsidRPr="00F633C6">
        <w:rPr>
          <w:rFonts w:cs="HelveticaNeueLTStd-Lt"/>
          <w:sz w:val="20"/>
          <w:szCs w:val="20"/>
        </w:rPr>
        <w:t>This warranty is given by</w:t>
      </w:r>
      <w:r>
        <w:rPr>
          <w:rFonts w:cs="HelveticaNeueLTStd-Lt"/>
          <w:sz w:val="20"/>
          <w:szCs w:val="20"/>
        </w:rPr>
        <w:t xml:space="preserve"> Sales Force National Pty Ltd (t/a Zenexus), ABN: </w:t>
      </w:r>
      <w:r w:rsidRPr="00C20065">
        <w:rPr>
          <w:rFonts w:cs="HelveticaNeueLTStd-Lt"/>
          <w:sz w:val="20"/>
          <w:szCs w:val="20"/>
        </w:rPr>
        <w:t>60 110 379 587</w:t>
      </w:r>
      <w:r>
        <w:rPr>
          <w:rFonts w:cs="HelveticaNeueLTStd-Lt"/>
          <w:sz w:val="20"/>
          <w:szCs w:val="20"/>
        </w:rPr>
        <w:t xml:space="preserve">. Phone: </w:t>
      </w:r>
      <w:r w:rsidRPr="00C20065">
        <w:rPr>
          <w:rFonts w:cs="HelveticaNeueLTStd-Lt"/>
          <w:sz w:val="20"/>
          <w:szCs w:val="20"/>
        </w:rPr>
        <w:t>1300 734 714 (AU), 0800 800 040 (NZ)</w:t>
      </w:r>
      <w:r>
        <w:rPr>
          <w:rFonts w:cs="HelveticaNeueLTStd-Lt"/>
          <w:sz w:val="20"/>
          <w:szCs w:val="20"/>
        </w:rPr>
        <w:t xml:space="preserve">.  E-mail: </w:t>
      </w:r>
      <w:hyperlink r:id="rId13" w:history="1">
        <w:r w:rsidRPr="005B03F0">
          <w:rPr>
            <w:rStyle w:val="Hyperlink"/>
            <w:rFonts w:cs="HelveticaNeueLTStd-Lt"/>
            <w:sz w:val="20"/>
            <w:szCs w:val="20"/>
          </w:rPr>
          <w:t>customerservice@zenexus.com.au</w:t>
        </w:r>
      </w:hyperlink>
      <w:r w:rsidR="00587ED3">
        <w:rPr>
          <w:rFonts w:hint="eastAsia"/>
          <w:lang w:eastAsia="zh-CN"/>
        </w:rPr>
        <w:t>,</w:t>
      </w:r>
      <w:r w:rsidR="00587ED3" w:rsidRPr="00587ED3">
        <w:rPr>
          <w:rFonts w:cs="HelveticaNeueLTStd-Lt"/>
          <w:sz w:val="20"/>
          <w:szCs w:val="20"/>
        </w:rPr>
        <w:t xml:space="preserve"> </w:t>
      </w:r>
      <w:r w:rsidR="00587ED3" w:rsidRPr="002C2A58">
        <w:rPr>
          <w:rFonts w:cs="HelveticaNeueLTStd-Lt"/>
          <w:sz w:val="20"/>
          <w:szCs w:val="20"/>
        </w:rPr>
        <w:t>customerservice@zenexus.co.nz</w:t>
      </w:r>
      <w:r>
        <w:rPr>
          <w:rFonts w:cs="HelveticaNeueLTStd-Lt"/>
          <w:sz w:val="20"/>
          <w:szCs w:val="20"/>
        </w:rPr>
        <w:t xml:space="preserve">. Website: </w:t>
      </w:r>
      <w:hyperlink r:id="rId14" w:history="1">
        <w:r w:rsidRPr="005B03F0">
          <w:rPr>
            <w:rStyle w:val="Hyperlink"/>
            <w:rFonts w:cs="HelveticaNeueLTStd-Lt"/>
            <w:sz w:val="20"/>
            <w:szCs w:val="20"/>
          </w:rPr>
          <w:t>www.zenexus.com.au</w:t>
        </w:r>
      </w:hyperlink>
      <w:r>
        <w:rPr>
          <w:rFonts w:cs="HelveticaNeueLTStd-Lt"/>
          <w:sz w:val="20"/>
          <w:szCs w:val="20"/>
        </w:rPr>
        <w:t xml:space="preserve"> </w:t>
      </w:r>
    </w:p>
    <w:p w:rsidR="00CE0E77" w:rsidRPr="00F633C6" w:rsidRDefault="00CE0E77" w:rsidP="00CE0E77">
      <w:pPr>
        <w:spacing w:line="240" w:lineRule="auto"/>
        <w:rPr>
          <w:rFonts w:cs="HelveticaNeueLTStd-Lt"/>
          <w:sz w:val="32"/>
          <w:szCs w:val="20"/>
        </w:rPr>
      </w:pPr>
      <w:r w:rsidRPr="00F633C6">
        <w:rPr>
          <w:rFonts w:cs="HelveticaNeueLTStd-Lt"/>
          <w:sz w:val="32"/>
          <w:szCs w:val="20"/>
        </w:rPr>
        <w:t>WARRANTY EXCLUSIONS</w:t>
      </w:r>
    </w:p>
    <w:p w:rsidR="00CE0E77" w:rsidRPr="00F633C6" w:rsidRDefault="00CE0E77" w:rsidP="00CE0E77">
      <w:pPr>
        <w:spacing w:line="240" w:lineRule="auto"/>
        <w:rPr>
          <w:rFonts w:cs="HelveticaNeueLTStd-Lt"/>
          <w:sz w:val="20"/>
          <w:szCs w:val="20"/>
        </w:rPr>
      </w:pPr>
      <w:r w:rsidRPr="00F633C6">
        <w:rPr>
          <w:rFonts w:cs="HelveticaNeueLTStd-Lt"/>
          <w:sz w:val="20"/>
          <w:szCs w:val="20"/>
        </w:rPr>
        <w:t>Fading due to weather exposure or damage to the frame and line through accident misuse or negligence</w:t>
      </w:r>
    </w:p>
    <w:p w:rsidR="00D56DA1" w:rsidRPr="004279DA" w:rsidRDefault="00D56DA1" w:rsidP="00F57691">
      <w:pPr>
        <w:autoSpaceDE w:val="0"/>
        <w:autoSpaceDN w:val="0"/>
        <w:adjustRightInd w:val="0"/>
        <w:spacing w:after="0" w:line="240" w:lineRule="auto"/>
        <w:rPr>
          <w:rFonts w:cs="Value-Sans"/>
          <w:color w:val="000000"/>
          <w:sz w:val="20"/>
          <w:szCs w:val="20"/>
        </w:rPr>
      </w:pPr>
    </w:p>
    <w:sectPr w:rsidR="00D56DA1" w:rsidRPr="004279DA" w:rsidSect="00580C05">
      <w:type w:val="continuous"/>
      <w:pgSz w:w="11907" w:h="8391" w:orient="landscape" w:code="11"/>
      <w:pgMar w:top="426" w:right="70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07" w:rsidRDefault="00440007" w:rsidP="00587ED3">
      <w:pPr>
        <w:spacing w:after="0" w:line="240" w:lineRule="auto"/>
      </w:pPr>
      <w:r>
        <w:separator/>
      </w:r>
    </w:p>
  </w:endnote>
  <w:endnote w:type="continuationSeparator" w:id="0">
    <w:p w:rsidR="00440007" w:rsidRDefault="00440007" w:rsidP="0058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NeueLT-Bold">
    <w:altName w:val="AMGDT"/>
    <w:charset w:val="00"/>
    <w:family w:val="auto"/>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Value-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07" w:rsidRDefault="00440007" w:rsidP="00587ED3">
      <w:pPr>
        <w:spacing w:after="0" w:line="240" w:lineRule="auto"/>
      </w:pPr>
      <w:r>
        <w:separator/>
      </w:r>
    </w:p>
  </w:footnote>
  <w:footnote w:type="continuationSeparator" w:id="0">
    <w:p w:rsidR="00440007" w:rsidRDefault="00440007" w:rsidP="0058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F39DE"/>
    <w:multiLevelType w:val="hybridMultilevel"/>
    <w:tmpl w:val="8840A3FC"/>
    <w:lvl w:ilvl="0" w:tplc="D4E631A4">
      <w:start w:val="1"/>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EE5709D"/>
    <w:multiLevelType w:val="hybridMultilevel"/>
    <w:tmpl w:val="F58488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D34202A"/>
    <w:multiLevelType w:val="hybridMultilevel"/>
    <w:tmpl w:val="39CE1E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1FA57CD"/>
    <w:multiLevelType w:val="hybridMultilevel"/>
    <w:tmpl w:val="588AFD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96B49CA"/>
    <w:multiLevelType w:val="hybridMultilevel"/>
    <w:tmpl w:val="1870D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F6F2B12"/>
    <w:multiLevelType w:val="hybridMultilevel"/>
    <w:tmpl w:val="F58488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691"/>
    <w:rsid w:val="000101B5"/>
    <w:rsid w:val="0004155F"/>
    <w:rsid w:val="000A4411"/>
    <w:rsid w:val="001151AD"/>
    <w:rsid w:val="00125FA2"/>
    <w:rsid w:val="00130379"/>
    <w:rsid w:val="001478F6"/>
    <w:rsid w:val="00171641"/>
    <w:rsid w:val="00201F6B"/>
    <w:rsid w:val="00206AAF"/>
    <w:rsid w:val="002176CA"/>
    <w:rsid w:val="002A1574"/>
    <w:rsid w:val="002A399B"/>
    <w:rsid w:val="003316E4"/>
    <w:rsid w:val="00380385"/>
    <w:rsid w:val="00397D18"/>
    <w:rsid w:val="003F032D"/>
    <w:rsid w:val="003F19F9"/>
    <w:rsid w:val="004279DA"/>
    <w:rsid w:val="00440007"/>
    <w:rsid w:val="004A2A6C"/>
    <w:rsid w:val="004C4AFD"/>
    <w:rsid w:val="004E1370"/>
    <w:rsid w:val="00507596"/>
    <w:rsid w:val="00580C05"/>
    <w:rsid w:val="00587ED3"/>
    <w:rsid w:val="006F17BF"/>
    <w:rsid w:val="00714A0C"/>
    <w:rsid w:val="00761106"/>
    <w:rsid w:val="00801065"/>
    <w:rsid w:val="00896CBA"/>
    <w:rsid w:val="00A06FE0"/>
    <w:rsid w:val="00A63081"/>
    <w:rsid w:val="00B371FC"/>
    <w:rsid w:val="00BE0A2B"/>
    <w:rsid w:val="00CE0E77"/>
    <w:rsid w:val="00D56DA1"/>
    <w:rsid w:val="00E109B8"/>
    <w:rsid w:val="00E3249B"/>
    <w:rsid w:val="00E42F2A"/>
    <w:rsid w:val="00E478A9"/>
    <w:rsid w:val="00E84385"/>
    <w:rsid w:val="00EB1DED"/>
    <w:rsid w:val="00EC5ECE"/>
    <w:rsid w:val="00F1041E"/>
    <w:rsid w:val="00F52EC9"/>
    <w:rsid w:val="00F57691"/>
    <w:rsid w:val="00FA0CE0"/>
    <w:rsid w:val="00FC4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3FE34E-ABF6-489E-8886-445A6B7F5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3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691"/>
    <w:rPr>
      <w:rFonts w:ascii="Tahoma" w:hAnsi="Tahoma" w:cs="Tahoma"/>
      <w:sz w:val="16"/>
      <w:szCs w:val="16"/>
    </w:rPr>
  </w:style>
  <w:style w:type="paragraph" w:styleId="NoSpacing">
    <w:name w:val="No Spacing"/>
    <w:uiPriority w:val="1"/>
    <w:qFormat/>
    <w:rsid w:val="004279DA"/>
    <w:pPr>
      <w:spacing w:after="0" w:line="240" w:lineRule="auto"/>
    </w:pPr>
  </w:style>
  <w:style w:type="character" w:styleId="Hyperlink">
    <w:name w:val="Hyperlink"/>
    <w:basedOn w:val="DefaultParagraphFont"/>
    <w:uiPriority w:val="99"/>
    <w:unhideWhenUsed/>
    <w:rsid w:val="00CE0E77"/>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CE0E77"/>
    <w:rPr>
      <w:color w:val="800080" w:themeColor="followedHyperlink"/>
      <w:u w:val="single"/>
    </w:rPr>
  </w:style>
  <w:style w:type="paragraph" w:styleId="Header">
    <w:name w:val="header"/>
    <w:basedOn w:val="Normal"/>
    <w:link w:val="HeaderChar"/>
    <w:uiPriority w:val="99"/>
    <w:semiHidden/>
    <w:unhideWhenUsed/>
    <w:rsid w:val="00587ED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semiHidden/>
    <w:rsid w:val="00587ED3"/>
    <w:rPr>
      <w:sz w:val="18"/>
      <w:szCs w:val="18"/>
    </w:rPr>
  </w:style>
  <w:style w:type="paragraph" w:styleId="Footer">
    <w:name w:val="footer"/>
    <w:basedOn w:val="Normal"/>
    <w:link w:val="FooterChar"/>
    <w:uiPriority w:val="99"/>
    <w:semiHidden/>
    <w:unhideWhenUsed/>
    <w:rsid w:val="00587ED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semiHidden/>
    <w:rsid w:val="00587E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ustomerservice@zenexus.com.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zenexu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Chris Mar</cp:lastModifiedBy>
  <cp:revision>2</cp:revision>
  <dcterms:created xsi:type="dcterms:W3CDTF">2015-09-25T04:31:00Z</dcterms:created>
  <dcterms:modified xsi:type="dcterms:W3CDTF">2015-09-25T04:31:00Z</dcterms:modified>
</cp:coreProperties>
</file>